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6CC" w:rsidRPr="00D746CC" w:rsidRDefault="00D746CC" w:rsidP="00D746CC">
      <w:pPr>
        <w:autoSpaceDE w:val="0"/>
        <w:autoSpaceDN w:val="0"/>
        <w:spacing w:line="520" w:lineRule="exact"/>
        <w:ind w:left="654"/>
        <w:rPr>
          <w:rFonts w:asciiTheme="minorEastAsia" w:hAnsiTheme="minorEastAsia" w:cs="Noto Sans Mono CJK JP Regular"/>
          <w:kern w:val="0"/>
          <w:sz w:val="32"/>
          <w:szCs w:val="32"/>
        </w:rPr>
      </w:pPr>
      <w:r w:rsidRPr="00D746CC">
        <w:rPr>
          <w:rFonts w:asciiTheme="minorEastAsia" w:hAnsiTheme="minorEastAsia" w:cs="Noto Sans Mono CJK JP Regular"/>
          <w:kern w:val="0"/>
          <w:sz w:val="32"/>
          <w:szCs w:val="32"/>
        </w:rPr>
        <w:t>臺北市立</w:t>
      </w:r>
      <w:r w:rsidRPr="00D746CC">
        <w:rPr>
          <w:rFonts w:asciiTheme="minorEastAsia" w:hAnsiTheme="minorEastAsia" w:cs="Noto Sans Mono CJK JP Regular" w:hint="eastAsia"/>
          <w:kern w:val="0"/>
          <w:sz w:val="32"/>
          <w:szCs w:val="32"/>
        </w:rPr>
        <w:t>興雅</w:t>
      </w:r>
      <w:r w:rsidRPr="00D746CC">
        <w:rPr>
          <w:rFonts w:asciiTheme="minorEastAsia" w:hAnsiTheme="minorEastAsia" w:cs="Noto Sans Mono CJK JP Regular"/>
          <w:kern w:val="0"/>
          <w:sz w:val="32"/>
          <w:szCs w:val="32"/>
        </w:rPr>
        <w:t>民中學</w:t>
      </w:r>
      <w:r w:rsidR="003464AF">
        <w:rPr>
          <w:rFonts w:asciiTheme="minorEastAsia" w:hAnsiTheme="minorEastAsia" w:cs="Noto Sans Mono CJK JP Regular"/>
          <w:kern w:val="0"/>
          <w:sz w:val="32"/>
          <w:szCs w:val="32"/>
        </w:rPr>
        <w:t xml:space="preserve"> 1</w:t>
      </w:r>
      <w:r w:rsidR="003464AF">
        <w:rPr>
          <w:rFonts w:asciiTheme="minorEastAsia" w:hAnsiTheme="minorEastAsia" w:cs="Noto Sans Mono CJK JP Regular" w:hint="eastAsia"/>
          <w:kern w:val="0"/>
          <w:sz w:val="32"/>
          <w:szCs w:val="32"/>
        </w:rPr>
        <w:t>10</w:t>
      </w:r>
      <w:r w:rsidRPr="00D746CC">
        <w:rPr>
          <w:rFonts w:asciiTheme="minorEastAsia" w:hAnsiTheme="minorEastAsia" w:cs="Noto Sans Mono CJK JP Regular"/>
          <w:kern w:val="0"/>
          <w:sz w:val="32"/>
          <w:szCs w:val="32"/>
        </w:rPr>
        <w:t>學年度性別平等教育實施計畫</w:t>
      </w:r>
    </w:p>
    <w:p w:rsidR="00D746CC" w:rsidRPr="00D746CC" w:rsidRDefault="00D746CC" w:rsidP="00D746CC">
      <w:pPr>
        <w:autoSpaceDE w:val="0"/>
        <w:autoSpaceDN w:val="0"/>
        <w:spacing w:line="471" w:lineRule="exact"/>
        <w:ind w:left="118"/>
        <w:rPr>
          <w:rFonts w:asciiTheme="minorEastAsia" w:hAnsiTheme="minorEastAsia" w:cs="Noto Sans Mono CJK JP Regular"/>
          <w:kern w:val="0"/>
          <w:szCs w:val="24"/>
        </w:rPr>
      </w:pPr>
      <w:r w:rsidRPr="00D746CC">
        <w:rPr>
          <w:rFonts w:asciiTheme="minorEastAsia" w:hAnsiTheme="minorEastAsia" w:cs="Noto Sans Mono CJK JP Regular"/>
          <w:kern w:val="0"/>
          <w:szCs w:val="24"/>
        </w:rPr>
        <w:t>壹、依據：</w:t>
      </w:r>
    </w:p>
    <w:p w:rsidR="00D746CC" w:rsidRPr="00D746CC" w:rsidRDefault="00D746CC" w:rsidP="00D746CC">
      <w:pPr>
        <w:autoSpaceDE w:val="0"/>
        <w:autoSpaceDN w:val="0"/>
        <w:spacing w:line="450" w:lineRule="exact"/>
        <w:ind w:left="546"/>
        <w:rPr>
          <w:rFonts w:asciiTheme="minorEastAsia" w:hAnsiTheme="minorEastAsia" w:cs="Noto Sans Mono CJK JP Regular"/>
          <w:kern w:val="0"/>
          <w:szCs w:val="24"/>
        </w:rPr>
      </w:pPr>
      <w:r w:rsidRPr="00D746CC">
        <w:rPr>
          <w:rFonts w:asciiTheme="minorEastAsia" w:hAnsiTheme="minorEastAsia" w:cs="Noto Sans Mono CJK JP Regular"/>
          <w:kern w:val="0"/>
          <w:szCs w:val="24"/>
        </w:rPr>
        <w:t>一、臺北市</w:t>
      </w:r>
      <w:r w:rsidR="003464AF">
        <w:rPr>
          <w:rFonts w:asciiTheme="minorEastAsia" w:hAnsiTheme="minorEastAsia" w:cs="Noto Sans Mono CJK JP Regular"/>
          <w:kern w:val="0"/>
          <w:szCs w:val="24"/>
        </w:rPr>
        <w:t xml:space="preserve"> 1</w:t>
      </w:r>
      <w:r w:rsidR="003464AF">
        <w:rPr>
          <w:rFonts w:asciiTheme="minorEastAsia" w:hAnsiTheme="minorEastAsia" w:cs="Noto Sans Mono CJK JP Regular" w:hint="eastAsia"/>
          <w:kern w:val="0"/>
          <w:szCs w:val="24"/>
        </w:rPr>
        <w:t>10</w:t>
      </w:r>
      <w:r w:rsidRPr="00D746CC">
        <w:rPr>
          <w:rFonts w:asciiTheme="minorEastAsia" w:hAnsiTheme="minorEastAsia" w:cs="Noto Sans Mono CJK JP Regular"/>
          <w:kern w:val="0"/>
          <w:szCs w:val="24"/>
        </w:rPr>
        <w:t>年度友善校園學生事務與輔導工作計畫。</w:t>
      </w:r>
    </w:p>
    <w:p w:rsidR="00D746CC" w:rsidRPr="00D746CC" w:rsidRDefault="00D746CC" w:rsidP="00D746CC">
      <w:pPr>
        <w:autoSpaceDE w:val="0"/>
        <w:autoSpaceDN w:val="0"/>
        <w:spacing w:line="439" w:lineRule="exact"/>
        <w:ind w:left="546"/>
        <w:rPr>
          <w:rFonts w:asciiTheme="minorEastAsia" w:hAnsiTheme="minorEastAsia" w:cs="Noto Sans Mono CJK JP Regular"/>
          <w:kern w:val="0"/>
          <w:szCs w:val="24"/>
        </w:rPr>
      </w:pPr>
      <w:r w:rsidRPr="00D746CC">
        <w:rPr>
          <w:rFonts w:asciiTheme="minorEastAsia" w:hAnsiTheme="minorEastAsia" w:cs="Noto Sans Mono CJK JP Regular"/>
          <w:kern w:val="0"/>
          <w:szCs w:val="24"/>
        </w:rPr>
        <w:t>二、臺北市政府</w:t>
      </w:r>
      <w:r w:rsidR="003464AF">
        <w:rPr>
          <w:rFonts w:asciiTheme="minorEastAsia" w:hAnsiTheme="minorEastAsia" w:cs="Noto Sans Mono CJK JP Regular"/>
          <w:kern w:val="0"/>
          <w:szCs w:val="24"/>
        </w:rPr>
        <w:t xml:space="preserve"> 1</w:t>
      </w:r>
      <w:r w:rsidR="003464AF">
        <w:rPr>
          <w:rFonts w:asciiTheme="minorEastAsia" w:hAnsiTheme="minorEastAsia" w:cs="Noto Sans Mono CJK JP Regular" w:hint="eastAsia"/>
          <w:kern w:val="0"/>
          <w:szCs w:val="24"/>
        </w:rPr>
        <w:t>10</w:t>
      </w:r>
      <w:r w:rsidRPr="00D746CC">
        <w:rPr>
          <w:rFonts w:asciiTheme="minorEastAsia" w:hAnsiTheme="minorEastAsia" w:cs="Noto Sans Mono CJK JP Regular"/>
          <w:kern w:val="0"/>
          <w:szCs w:val="24"/>
        </w:rPr>
        <w:t>年度推展性別平等教育實施計畫。</w:t>
      </w:r>
    </w:p>
    <w:p w:rsidR="00D746CC" w:rsidRPr="00D746CC" w:rsidRDefault="00D746CC" w:rsidP="00D746CC">
      <w:pPr>
        <w:autoSpaceDE w:val="0"/>
        <w:autoSpaceDN w:val="0"/>
        <w:spacing w:line="474" w:lineRule="exact"/>
        <w:ind w:left="546"/>
        <w:rPr>
          <w:rFonts w:asciiTheme="minorEastAsia" w:hAnsiTheme="minorEastAsia" w:cs="Noto Sans Mono CJK JP Regular"/>
          <w:kern w:val="0"/>
          <w:szCs w:val="24"/>
        </w:rPr>
      </w:pPr>
      <w:r w:rsidRPr="00D746CC">
        <w:rPr>
          <w:rFonts w:asciiTheme="minorEastAsia" w:hAnsiTheme="minorEastAsia" w:cs="Noto Sans Mono CJK JP Regular"/>
          <w:kern w:val="0"/>
          <w:szCs w:val="24"/>
        </w:rPr>
        <w:t>三、本校</w:t>
      </w:r>
      <w:r w:rsidR="003464AF">
        <w:rPr>
          <w:rFonts w:asciiTheme="minorEastAsia" w:hAnsiTheme="minorEastAsia" w:cs="Noto Sans Mono CJK JP Regular"/>
          <w:kern w:val="0"/>
          <w:szCs w:val="24"/>
        </w:rPr>
        <w:t xml:space="preserve"> 1</w:t>
      </w:r>
      <w:r w:rsidR="003464AF">
        <w:rPr>
          <w:rFonts w:asciiTheme="minorEastAsia" w:hAnsiTheme="minorEastAsia" w:cs="Noto Sans Mono CJK JP Regular" w:hint="eastAsia"/>
          <w:kern w:val="0"/>
          <w:szCs w:val="24"/>
        </w:rPr>
        <w:t>10</w:t>
      </w:r>
      <w:r w:rsidRPr="00D746CC">
        <w:rPr>
          <w:rFonts w:asciiTheme="minorEastAsia" w:hAnsiTheme="minorEastAsia" w:cs="Noto Sans Mono CJK JP Regular"/>
          <w:kern w:val="0"/>
          <w:szCs w:val="24"/>
        </w:rPr>
        <w:t>學年度輔導工作實施計畫。</w:t>
      </w:r>
    </w:p>
    <w:p w:rsidR="00D746CC" w:rsidRPr="00D746CC" w:rsidRDefault="00D746CC" w:rsidP="00D746CC">
      <w:pPr>
        <w:autoSpaceDE w:val="0"/>
        <w:autoSpaceDN w:val="0"/>
        <w:spacing w:before="12" w:line="485" w:lineRule="exact"/>
        <w:ind w:left="118"/>
        <w:rPr>
          <w:rFonts w:asciiTheme="minorEastAsia" w:hAnsiTheme="minorEastAsia" w:cs="Noto Sans Mono CJK JP Regular"/>
          <w:kern w:val="0"/>
          <w:szCs w:val="24"/>
        </w:rPr>
      </w:pPr>
      <w:r w:rsidRPr="00D746CC">
        <w:rPr>
          <w:rFonts w:asciiTheme="minorEastAsia" w:hAnsiTheme="minorEastAsia" w:cs="Noto Sans Mono CJK JP Regular"/>
          <w:kern w:val="0"/>
          <w:szCs w:val="24"/>
        </w:rPr>
        <w:t>貳、目的：</w:t>
      </w:r>
    </w:p>
    <w:p w:rsidR="00D746CC" w:rsidRPr="00D746CC" w:rsidRDefault="00D746CC" w:rsidP="00D746CC">
      <w:pPr>
        <w:autoSpaceDE w:val="0"/>
        <w:autoSpaceDN w:val="0"/>
        <w:spacing w:line="450" w:lineRule="exact"/>
        <w:ind w:left="546"/>
        <w:rPr>
          <w:rFonts w:asciiTheme="minorEastAsia" w:hAnsiTheme="minorEastAsia" w:cs="Noto Sans Mono CJK JP Regular"/>
          <w:kern w:val="0"/>
          <w:szCs w:val="24"/>
        </w:rPr>
      </w:pPr>
      <w:r w:rsidRPr="00D746CC">
        <w:rPr>
          <w:rFonts w:asciiTheme="minorEastAsia" w:hAnsiTheme="minorEastAsia" w:cs="Noto Sans Mono CJK JP Regular"/>
          <w:kern w:val="0"/>
          <w:szCs w:val="24"/>
        </w:rPr>
        <w:t>一、提昇親師生性別平等相關知能，建立正確性別意識觀。</w:t>
      </w:r>
    </w:p>
    <w:p w:rsidR="00D746CC" w:rsidRPr="00D746CC" w:rsidRDefault="00D746CC" w:rsidP="00D746CC">
      <w:pPr>
        <w:autoSpaceDE w:val="0"/>
        <w:autoSpaceDN w:val="0"/>
        <w:spacing w:before="15" w:line="206" w:lineRule="auto"/>
        <w:ind w:left="1110" w:right="99" w:hanging="543"/>
        <w:rPr>
          <w:rFonts w:asciiTheme="minorEastAsia" w:hAnsiTheme="minorEastAsia" w:cs="Noto Sans Mono CJK JP Regular"/>
          <w:kern w:val="0"/>
          <w:szCs w:val="24"/>
        </w:rPr>
      </w:pPr>
      <w:r w:rsidRPr="00D746CC">
        <w:rPr>
          <w:rFonts w:asciiTheme="minorEastAsia" w:hAnsiTheme="minorEastAsia" w:cs="Noto Sans Mono CJK JP Regular"/>
          <w:kern w:val="0"/>
          <w:szCs w:val="24"/>
        </w:rPr>
        <w:t>二、引導學生了解性侵害、性騷擾定義、求助方式、自身權益及相關法律等知能， 積極防範事件發生之可能，學習自我保護。</w:t>
      </w:r>
    </w:p>
    <w:p w:rsidR="00D746CC" w:rsidRPr="00D746CC" w:rsidRDefault="00D746CC" w:rsidP="00D746CC">
      <w:pPr>
        <w:autoSpaceDE w:val="0"/>
        <w:autoSpaceDN w:val="0"/>
        <w:spacing w:before="35" w:line="434" w:lineRule="exact"/>
        <w:ind w:left="118"/>
        <w:rPr>
          <w:rFonts w:asciiTheme="minorEastAsia" w:hAnsiTheme="minorEastAsia" w:cs="Noto Sans Mono CJK JP Regular"/>
          <w:kern w:val="0"/>
          <w:szCs w:val="24"/>
        </w:rPr>
      </w:pPr>
      <w:r w:rsidRPr="00D746CC">
        <w:rPr>
          <w:rFonts w:asciiTheme="minorEastAsia" w:hAnsiTheme="minorEastAsia" w:cs="Noto Sans Mono CJK JP Regular"/>
          <w:kern w:val="0"/>
          <w:szCs w:val="24"/>
        </w:rPr>
        <w:t>參、實施方式：</w:t>
      </w:r>
    </w:p>
    <w:p w:rsidR="00D746CC" w:rsidRPr="00D746CC" w:rsidRDefault="00D746CC" w:rsidP="00D746CC">
      <w:pPr>
        <w:autoSpaceDE w:val="0"/>
        <w:autoSpaceDN w:val="0"/>
        <w:spacing w:line="434" w:lineRule="exact"/>
        <w:rPr>
          <w:rFonts w:asciiTheme="minorEastAsia" w:hAnsiTheme="minorEastAsia" w:cs="Noto Sans Mono CJK JP Regular"/>
          <w:kern w:val="0"/>
          <w:szCs w:val="24"/>
        </w:rPr>
      </w:pPr>
      <w:r w:rsidRPr="00D746CC">
        <w:rPr>
          <w:rFonts w:asciiTheme="minorEastAsia" w:hAnsiTheme="minorEastAsia" w:cs="Noto Sans Mono CJK JP Regular"/>
          <w:kern w:val="0"/>
          <w:szCs w:val="24"/>
        </w:rPr>
        <w:t>一、成立性別平等教育委員會，擬定性別平等教育實施計畫加以推展。</w:t>
      </w:r>
    </w:p>
    <w:p w:rsidR="00D746CC" w:rsidRPr="00D746CC" w:rsidRDefault="00D746CC" w:rsidP="00D746CC"/>
    <w:p w:rsidR="00D746CC" w:rsidRPr="00D746CC" w:rsidRDefault="00D746CC" w:rsidP="00D746CC">
      <w:pPr>
        <w:autoSpaceDE w:val="0"/>
        <w:autoSpaceDN w:val="0"/>
        <w:rPr>
          <w:rFonts w:ascii="新細明體" w:eastAsia="新細明體" w:hAnsi="新細明體" w:cs="Noto Sans Mono CJK JP Regular"/>
          <w:kern w:val="0"/>
          <w:szCs w:val="24"/>
        </w:rPr>
      </w:pPr>
      <w:r w:rsidRPr="00D746CC">
        <w:rPr>
          <w:rFonts w:ascii="新細明體" w:eastAsia="新細明體" w:hAnsi="新細明體" w:cs="Noto Sans Mono CJK JP Regular" w:hint="eastAsia"/>
          <w:kern w:val="0"/>
          <w:szCs w:val="24"/>
        </w:rPr>
        <w:t>二</w:t>
      </w:r>
      <w:r w:rsidRPr="00D746CC">
        <w:rPr>
          <w:rFonts w:ascii="新細明體" w:eastAsia="新細明體" w:hAnsi="新細明體" w:cs="Noto Sans Mono CJK JP Regular"/>
          <w:kern w:val="0"/>
          <w:szCs w:val="24"/>
        </w:rPr>
        <w:t>、性別平等教育課程安排</w:t>
      </w:r>
    </w:p>
    <w:tbl>
      <w:tblPr>
        <w:tblStyle w:val="TableNormal"/>
        <w:tblpPr w:leftFromText="180" w:rightFromText="180" w:vertAnchor="text" w:horzAnchor="margin" w:tblpY="292"/>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2410"/>
        <w:gridCol w:w="5670"/>
      </w:tblGrid>
      <w:tr w:rsidR="00D746CC" w:rsidRPr="00D746CC" w:rsidTr="00D64879">
        <w:trPr>
          <w:trHeight w:val="362"/>
        </w:trPr>
        <w:tc>
          <w:tcPr>
            <w:tcW w:w="1129" w:type="dxa"/>
            <w:shd w:val="clear" w:color="auto" w:fill="D5DCE4" w:themeFill="text2" w:themeFillTint="33"/>
          </w:tcPr>
          <w:p w:rsidR="00D746CC" w:rsidRPr="00D746CC" w:rsidRDefault="00D746CC" w:rsidP="00D746CC">
            <w:pPr>
              <w:spacing w:line="342" w:lineRule="exact"/>
              <w:ind w:left="162" w:right="156"/>
              <w:jc w:val="center"/>
              <w:rPr>
                <w:rFonts w:ascii="新細明體" w:eastAsia="新細明體" w:hAnsi="新細明體" w:cs="Noto Sans Mono CJK JP Regular"/>
                <w:szCs w:val="24"/>
              </w:rPr>
            </w:pPr>
            <w:r w:rsidRPr="00D746CC">
              <w:rPr>
                <w:rFonts w:ascii="新細明體" w:eastAsia="新細明體" w:hAnsi="新細明體" w:cs="Noto Sans Mono CJK JP Regular" w:hint="eastAsia"/>
                <w:szCs w:val="24"/>
              </w:rPr>
              <w:t>年級</w:t>
            </w:r>
          </w:p>
        </w:tc>
        <w:tc>
          <w:tcPr>
            <w:tcW w:w="2410" w:type="dxa"/>
            <w:shd w:val="clear" w:color="auto" w:fill="D5DCE4" w:themeFill="text2" w:themeFillTint="33"/>
          </w:tcPr>
          <w:p w:rsidR="00D746CC" w:rsidRPr="00D746CC" w:rsidRDefault="00D746CC" w:rsidP="00D746CC">
            <w:pPr>
              <w:spacing w:line="342" w:lineRule="exact"/>
              <w:ind w:left="108"/>
              <w:jc w:val="center"/>
              <w:rPr>
                <w:rFonts w:ascii="新細明體" w:eastAsia="新細明體" w:hAnsi="新細明體" w:cs="Noto Sans Mono CJK JP Regular"/>
                <w:szCs w:val="24"/>
              </w:rPr>
            </w:pPr>
            <w:r w:rsidRPr="00D746CC">
              <w:rPr>
                <w:rFonts w:ascii="新細明體" w:eastAsia="新細明體" w:hAnsi="新細明體" w:cs="Noto Sans Mono CJK JP Regular" w:hint="eastAsia"/>
                <w:szCs w:val="24"/>
              </w:rPr>
              <w:t>單元名稱</w:t>
            </w:r>
          </w:p>
        </w:tc>
        <w:tc>
          <w:tcPr>
            <w:tcW w:w="5670" w:type="dxa"/>
            <w:shd w:val="clear" w:color="auto" w:fill="D5DCE4" w:themeFill="text2" w:themeFillTint="33"/>
          </w:tcPr>
          <w:p w:rsidR="00D746CC" w:rsidRPr="00D746CC" w:rsidRDefault="00D746CC" w:rsidP="00D746CC">
            <w:pPr>
              <w:spacing w:line="342" w:lineRule="exact"/>
              <w:ind w:left="109"/>
              <w:jc w:val="center"/>
              <w:rPr>
                <w:rFonts w:ascii="新細明體" w:eastAsia="新細明體" w:hAnsi="新細明體" w:cs="Noto Sans Mono CJK JP Regular"/>
                <w:szCs w:val="24"/>
              </w:rPr>
            </w:pPr>
            <w:r w:rsidRPr="00D746CC">
              <w:rPr>
                <w:rFonts w:ascii="新細明體" w:eastAsia="新細明體" w:hAnsi="新細明體" w:cs="Noto Sans Mono CJK JP Regular" w:hint="eastAsia"/>
                <w:szCs w:val="24"/>
              </w:rPr>
              <w:t>內容說明</w:t>
            </w:r>
          </w:p>
        </w:tc>
      </w:tr>
      <w:tr w:rsidR="00D746CC" w:rsidRPr="00D746CC" w:rsidTr="00D64879">
        <w:trPr>
          <w:trHeight w:val="362"/>
        </w:trPr>
        <w:tc>
          <w:tcPr>
            <w:tcW w:w="1129" w:type="dxa"/>
          </w:tcPr>
          <w:p w:rsidR="00D746CC" w:rsidRPr="00D746CC" w:rsidRDefault="00D746CC" w:rsidP="00D746CC">
            <w:pPr>
              <w:spacing w:line="342" w:lineRule="exact"/>
              <w:ind w:left="162" w:right="156"/>
              <w:jc w:val="center"/>
              <w:rPr>
                <w:rFonts w:ascii="新細明體" w:eastAsia="新細明體" w:hAnsi="新細明體" w:cs="Noto Sans Mono CJK JP Regular"/>
                <w:szCs w:val="24"/>
              </w:rPr>
            </w:pPr>
            <w:r w:rsidRPr="00D746CC">
              <w:rPr>
                <w:rFonts w:ascii="新細明體" w:eastAsia="新細明體" w:hAnsi="新細明體" w:cs="Noto Sans Mono CJK JP Regular"/>
                <w:szCs w:val="24"/>
              </w:rPr>
              <w:t>七</w:t>
            </w:r>
            <w:r w:rsidRPr="00D746CC">
              <w:rPr>
                <w:rFonts w:ascii="新細明體" w:eastAsia="新細明體" w:hAnsi="新細明體" w:cs="Noto Sans Mono CJK JP Regular" w:hint="eastAsia"/>
                <w:szCs w:val="24"/>
              </w:rPr>
              <w:t>年級</w:t>
            </w:r>
          </w:p>
        </w:tc>
        <w:tc>
          <w:tcPr>
            <w:tcW w:w="2410" w:type="dxa"/>
          </w:tcPr>
          <w:p w:rsidR="00D746CC" w:rsidRPr="00D746CC" w:rsidRDefault="00D746CC" w:rsidP="00D746CC">
            <w:pPr>
              <w:spacing w:line="342" w:lineRule="exact"/>
              <w:ind w:left="108"/>
              <w:jc w:val="center"/>
              <w:rPr>
                <w:rFonts w:ascii="新細明體" w:eastAsia="新細明體" w:hAnsi="新細明體" w:cs="Noto Sans Mono CJK JP Regular"/>
                <w:szCs w:val="24"/>
              </w:rPr>
            </w:pPr>
            <w:r w:rsidRPr="00D746CC">
              <w:rPr>
                <w:rFonts w:ascii="新細明體" w:eastAsia="新細明體" w:hAnsi="新細明體" w:cs="Noto Sans Mono CJK JP Regular" w:hint="eastAsia"/>
                <w:szCs w:val="24"/>
              </w:rPr>
              <w:t>遠離性騷</w:t>
            </w:r>
          </w:p>
        </w:tc>
        <w:tc>
          <w:tcPr>
            <w:tcW w:w="5670" w:type="dxa"/>
          </w:tcPr>
          <w:p w:rsidR="00D746CC" w:rsidRPr="00D746CC" w:rsidRDefault="00D746CC" w:rsidP="00D746CC">
            <w:pPr>
              <w:spacing w:line="342" w:lineRule="exact"/>
              <w:ind w:left="109"/>
              <w:rPr>
                <w:rFonts w:ascii="新細明體" w:eastAsia="新細明體" w:hAnsi="新細明體" w:cs="Noto Sans Mono CJK JP Regular"/>
                <w:szCs w:val="24"/>
                <w:lang w:eastAsia="zh-TW"/>
              </w:rPr>
            </w:pPr>
            <w:r w:rsidRPr="00D746CC">
              <w:rPr>
                <w:rFonts w:ascii="新細明體" w:eastAsia="新細明體" w:hAnsi="新細明體" w:cs="Noto Sans Mono CJK JP Regular"/>
                <w:szCs w:val="24"/>
                <w:lang w:eastAsia="zh-TW"/>
              </w:rPr>
              <w:t>覺察身體界限，</w:t>
            </w:r>
            <w:r w:rsidRPr="00D746CC">
              <w:rPr>
                <w:rFonts w:ascii="新細明體" w:eastAsia="新細明體" w:hAnsi="新細明體" w:cs="Noto Sans Mono CJK JP Regular" w:hint="eastAsia"/>
                <w:szCs w:val="24"/>
                <w:lang w:eastAsia="zh-TW"/>
              </w:rPr>
              <w:t>說明</w:t>
            </w:r>
            <w:r w:rsidRPr="00D746CC">
              <w:rPr>
                <w:rFonts w:ascii="新細明體" w:eastAsia="新細明體" w:hAnsi="新細明體" w:cs="Noto Sans Mono CJK JP Regular"/>
                <w:szCs w:val="24"/>
                <w:lang w:eastAsia="zh-TW"/>
              </w:rPr>
              <w:t>性騷擾之法律與案例。</w:t>
            </w:r>
          </w:p>
        </w:tc>
      </w:tr>
      <w:tr w:rsidR="00D746CC" w:rsidRPr="00D746CC" w:rsidTr="00D64879">
        <w:trPr>
          <w:trHeight w:val="1510"/>
        </w:trPr>
        <w:tc>
          <w:tcPr>
            <w:tcW w:w="1129" w:type="dxa"/>
          </w:tcPr>
          <w:p w:rsidR="00D746CC" w:rsidRPr="00D746CC" w:rsidRDefault="00D746CC" w:rsidP="00D746CC">
            <w:pPr>
              <w:spacing w:line="340" w:lineRule="exact"/>
              <w:ind w:left="162" w:right="156"/>
              <w:rPr>
                <w:rFonts w:ascii="新細明體" w:eastAsia="新細明體" w:hAnsi="新細明體" w:cs="Noto Sans Mono CJK JP Regular"/>
                <w:szCs w:val="24"/>
              </w:rPr>
            </w:pPr>
            <w:r w:rsidRPr="00D746CC">
              <w:rPr>
                <w:rFonts w:ascii="新細明體" w:eastAsia="新細明體" w:hAnsi="新細明體" w:cs="Noto Sans Mono CJK JP Regular" w:hint="eastAsia"/>
                <w:szCs w:val="24"/>
              </w:rPr>
              <w:t>八年級</w:t>
            </w:r>
          </w:p>
        </w:tc>
        <w:tc>
          <w:tcPr>
            <w:tcW w:w="2410" w:type="dxa"/>
          </w:tcPr>
          <w:p w:rsidR="00D746CC" w:rsidRPr="00D746CC" w:rsidRDefault="00D746CC" w:rsidP="00D746CC">
            <w:pPr>
              <w:spacing w:line="340" w:lineRule="exact"/>
              <w:ind w:left="108"/>
              <w:jc w:val="center"/>
              <w:rPr>
                <w:rFonts w:ascii="新細明體" w:eastAsia="新細明體" w:hAnsi="新細明體" w:cs="Noto Sans Mono CJK JP Regular"/>
                <w:szCs w:val="24"/>
                <w:lang w:eastAsia="zh-TW"/>
              </w:rPr>
            </w:pPr>
            <w:r w:rsidRPr="00D746CC">
              <w:rPr>
                <w:rFonts w:ascii="新細明體" w:eastAsia="新細明體" w:hAnsi="新細明體" w:cs="Noto Sans Mono CJK JP Regular" w:hint="eastAsia"/>
                <w:szCs w:val="24"/>
                <w:lang w:eastAsia="zh-TW"/>
              </w:rPr>
              <w:t>幸福真言</w:t>
            </w:r>
          </w:p>
          <w:p w:rsidR="00D746CC" w:rsidRPr="00D746CC" w:rsidRDefault="00AB73B0" w:rsidP="00D746CC">
            <w:pPr>
              <w:spacing w:line="340" w:lineRule="exact"/>
              <w:jc w:val="center"/>
              <w:rPr>
                <w:rFonts w:ascii="新細明體" w:eastAsia="新細明體" w:hAnsi="新細明體" w:cs="Noto Sans Mono CJK JP Regular"/>
                <w:szCs w:val="24"/>
                <w:lang w:eastAsia="zh-TW"/>
              </w:rPr>
            </w:pPr>
            <w:r>
              <w:rPr>
                <w:rFonts w:ascii="新細明體" w:eastAsia="新細明體" w:hAnsi="新細明體" w:cs="Noto Sans Mono CJK JP Regular" w:hint="eastAsia"/>
                <w:szCs w:val="24"/>
                <w:lang w:eastAsia="zh-TW"/>
              </w:rPr>
              <w:t xml:space="preserve"> </w:t>
            </w:r>
            <w:r w:rsidR="00D746CC" w:rsidRPr="00D746CC">
              <w:rPr>
                <w:rFonts w:ascii="新細明體" w:eastAsia="新細明體" w:hAnsi="新細明體" w:cs="Noto Sans Mono CJK JP Regular" w:hint="eastAsia"/>
                <w:szCs w:val="24"/>
                <w:lang w:eastAsia="zh-TW"/>
              </w:rPr>
              <w:t>理想情人</w:t>
            </w:r>
          </w:p>
          <w:p w:rsidR="00D746CC" w:rsidRPr="00D746CC" w:rsidRDefault="00D746CC" w:rsidP="00D746CC">
            <w:pPr>
              <w:spacing w:before="76"/>
              <w:ind w:left="108"/>
              <w:jc w:val="center"/>
              <w:rPr>
                <w:rFonts w:ascii="新細明體" w:eastAsia="新細明體" w:hAnsi="新細明體" w:cs="Noto Sans Mono CJK JP Regular"/>
                <w:szCs w:val="24"/>
                <w:lang w:eastAsia="zh-TW"/>
              </w:rPr>
            </w:pPr>
            <w:r w:rsidRPr="00D746CC">
              <w:rPr>
                <w:rFonts w:ascii="新細明體" w:eastAsia="新細明體" w:hAnsi="新細明體" w:cs="Noto Sans Mono CJK JP Regular" w:hint="eastAsia"/>
                <w:szCs w:val="24"/>
                <w:lang w:eastAsia="zh-TW"/>
              </w:rPr>
              <w:t>愛情停看聽</w:t>
            </w:r>
          </w:p>
        </w:tc>
        <w:tc>
          <w:tcPr>
            <w:tcW w:w="5670" w:type="dxa"/>
          </w:tcPr>
          <w:p w:rsidR="00D746CC" w:rsidRPr="00D746CC" w:rsidRDefault="00D746CC" w:rsidP="00D746CC">
            <w:pPr>
              <w:spacing w:line="340" w:lineRule="exact"/>
              <w:ind w:left="109"/>
              <w:rPr>
                <w:rFonts w:ascii="新細明體" w:eastAsia="新細明體" w:hAnsi="新細明體" w:cs="Noto Sans Mono CJK JP Regular"/>
                <w:szCs w:val="24"/>
                <w:lang w:eastAsia="zh-TW"/>
              </w:rPr>
            </w:pPr>
            <w:r w:rsidRPr="00D746CC">
              <w:rPr>
                <w:rFonts w:ascii="新細明體" w:eastAsia="新細明體" w:hAnsi="新細明體" w:cs="Noto Sans Mono CJK JP Regular" w:hint="eastAsia"/>
                <w:szCs w:val="24"/>
                <w:lang w:eastAsia="zh-TW"/>
              </w:rPr>
              <w:t>1.</w:t>
            </w:r>
            <w:r w:rsidRPr="00D746CC">
              <w:rPr>
                <w:rFonts w:ascii="新細明體" w:eastAsia="新細明體" w:hAnsi="新細明體" w:cs="Noto Sans Mono CJK JP Regular"/>
                <w:szCs w:val="24"/>
                <w:lang w:eastAsia="zh-TW"/>
              </w:rPr>
              <w:t>探討多元性別的各類議題，做到尊重他人。</w:t>
            </w:r>
          </w:p>
          <w:p w:rsidR="00D746CC" w:rsidRPr="00D746CC" w:rsidRDefault="00D746CC" w:rsidP="00D746CC">
            <w:pPr>
              <w:spacing w:line="340" w:lineRule="exact"/>
              <w:ind w:left="109"/>
              <w:rPr>
                <w:rFonts w:ascii="新細明體" w:eastAsia="新細明體" w:hAnsi="新細明體" w:cs="Noto Sans Mono CJK JP Regular"/>
                <w:szCs w:val="24"/>
                <w:lang w:eastAsia="zh-TW"/>
              </w:rPr>
            </w:pPr>
            <w:r w:rsidRPr="00D746CC">
              <w:rPr>
                <w:rFonts w:ascii="新細明體" w:eastAsia="新細明體" w:hAnsi="新細明體" w:cs="Noto Sans Mono CJK JP Regular" w:hint="eastAsia"/>
                <w:szCs w:val="24"/>
                <w:lang w:eastAsia="zh-TW"/>
              </w:rPr>
              <w:t>2.認識與了解性別刻板印象以及如何影響生活</w:t>
            </w:r>
          </w:p>
          <w:p w:rsidR="00D746CC" w:rsidRPr="00D746CC" w:rsidRDefault="00D746CC" w:rsidP="00D746CC">
            <w:pPr>
              <w:spacing w:line="331" w:lineRule="exact"/>
              <w:ind w:left="109"/>
              <w:rPr>
                <w:rFonts w:ascii="新細明體" w:eastAsia="新細明體" w:hAnsi="新細明體" w:cs="Noto Sans Mono CJK JP Regular"/>
                <w:szCs w:val="24"/>
                <w:lang w:eastAsia="zh-TW"/>
              </w:rPr>
            </w:pPr>
            <w:r w:rsidRPr="00D746CC">
              <w:rPr>
                <w:rFonts w:ascii="新細明體" w:eastAsia="新細明體" w:hAnsi="新細明體" w:cs="Noto Sans Mono CJK JP Regular" w:hint="eastAsia"/>
                <w:szCs w:val="24"/>
                <w:lang w:eastAsia="zh-TW"/>
              </w:rPr>
              <w:t>3.釐清喜歡跟愛情，探索不同的愛情類型</w:t>
            </w:r>
          </w:p>
          <w:p w:rsidR="00D746CC" w:rsidRPr="00D746CC" w:rsidRDefault="00D746CC" w:rsidP="00D746CC">
            <w:pPr>
              <w:spacing w:line="331" w:lineRule="exact"/>
              <w:ind w:left="109"/>
              <w:rPr>
                <w:rFonts w:ascii="新細明體" w:eastAsia="新細明體" w:hAnsi="新細明體" w:cs="Noto Sans Mono CJK JP Regular"/>
                <w:szCs w:val="24"/>
                <w:lang w:eastAsia="zh-TW"/>
              </w:rPr>
            </w:pPr>
            <w:r w:rsidRPr="00D746CC">
              <w:rPr>
                <w:rFonts w:ascii="新細明體" w:eastAsia="新細明體" w:hAnsi="新細明體" w:cs="Noto Sans Mono CJK JP Regular" w:hint="eastAsia"/>
                <w:szCs w:val="24"/>
                <w:lang w:eastAsia="zh-TW"/>
              </w:rPr>
              <w:t>4.</w:t>
            </w:r>
            <w:r w:rsidRPr="00D746CC">
              <w:rPr>
                <w:rFonts w:ascii="新細明體" w:eastAsia="新細明體" w:hAnsi="新細明體" w:cs="Noto Sans Mono CJK JP Regular"/>
                <w:szCs w:val="24"/>
                <w:lang w:eastAsia="zh-TW"/>
              </w:rPr>
              <w:t>釐清學生對愛情的觀點，並學習合宜的表達方式。</w:t>
            </w:r>
          </w:p>
        </w:tc>
      </w:tr>
      <w:tr w:rsidR="00D746CC" w:rsidRPr="00D746CC" w:rsidTr="00D64879">
        <w:trPr>
          <w:trHeight w:val="728"/>
        </w:trPr>
        <w:tc>
          <w:tcPr>
            <w:tcW w:w="1129" w:type="dxa"/>
          </w:tcPr>
          <w:p w:rsidR="00D746CC" w:rsidRPr="00D746CC" w:rsidRDefault="00D746CC" w:rsidP="00D746CC">
            <w:pPr>
              <w:spacing w:line="340" w:lineRule="exact"/>
              <w:ind w:left="162" w:right="156"/>
              <w:jc w:val="center"/>
              <w:rPr>
                <w:rFonts w:ascii="新細明體" w:eastAsia="新細明體" w:hAnsi="新細明體" w:cs="Noto Sans Mono CJK JP Regular"/>
                <w:szCs w:val="24"/>
              </w:rPr>
            </w:pPr>
            <w:r w:rsidRPr="00D746CC">
              <w:rPr>
                <w:rFonts w:ascii="新細明體" w:eastAsia="新細明體" w:hAnsi="新細明體" w:cs="Noto Sans Mono CJK JP Regular"/>
                <w:szCs w:val="24"/>
              </w:rPr>
              <w:t>九</w:t>
            </w:r>
            <w:r w:rsidRPr="00D746CC">
              <w:rPr>
                <w:rFonts w:ascii="新細明體" w:eastAsia="新細明體" w:hAnsi="新細明體" w:cs="Noto Sans Mono CJK JP Regular" w:hint="eastAsia"/>
                <w:szCs w:val="24"/>
              </w:rPr>
              <w:t>年級</w:t>
            </w:r>
          </w:p>
        </w:tc>
        <w:tc>
          <w:tcPr>
            <w:tcW w:w="2410" w:type="dxa"/>
          </w:tcPr>
          <w:p w:rsidR="00D746CC" w:rsidRPr="00D746CC" w:rsidRDefault="00D746CC" w:rsidP="00D746CC">
            <w:pPr>
              <w:spacing w:line="340" w:lineRule="exact"/>
              <w:ind w:left="108"/>
              <w:jc w:val="center"/>
              <w:rPr>
                <w:rFonts w:ascii="新細明體" w:eastAsia="新細明體" w:hAnsi="新細明體" w:cs="Noto Sans Mono CJK JP Regular"/>
                <w:szCs w:val="24"/>
              </w:rPr>
            </w:pPr>
            <w:r w:rsidRPr="00D746CC">
              <w:rPr>
                <w:rFonts w:ascii="新細明體" w:eastAsia="新細明體" w:hAnsi="新細明體" w:cs="Noto Sans Mono CJK JP Regular" w:hint="eastAsia"/>
                <w:szCs w:val="24"/>
              </w:rPr>
              <w:t>分手快樂</w:t>
            </w:r>
          </w:p>
          <w:p w:rsidR="00D746CC" w:rsidRPr="00D746CC" w:rsidRDefault="00D746CC" w:rsidP="00D746CC">
            <w:pPr>
              <w:spacing w:line="340" w:lineRule="exact"/>
              <w:ind w:left="108"/>
              <w:jc w:val="center"/>
              <w:rPr>
                <w:rFonts w:ascii="新細明體" w:eastAsia="新細明體" w:hAnsi="新細明體" w:cs="Noto Sans Mono CJK JP Regular"/>
                <w:szCs w:val="24"/>
              </w:rPr>
            </w:pPr>
            <w:r w:rsidRPr="00D746CC">
              <w:rPr>
                <w:rFonts w:ascii="新細明體" w:eastAsia="新細明體" w:hAnsi="新細明體" w:cs="Noto Sans Mono CJK JP Regular"/>
                <w:szCs w:val="24"/>
              </w:rPr>
              <w:t>預見未來</w:t>
            </w:r>
          </w:p>
        </w:tc>
        <w:tc>
          <w:tcPr>
            <w:tcW w:w="5670" w:type="dxa"/>
          </w:tcPr>
          <w:p w:rsidR="00D746CC" w:rsidRPr="00D746CC" w:rsidRDefault="00D746CC" w:rsidP="00D746CC">
            <w:pPr>
              <w:spacing w:line="340" w:lineRule="exact"/>
              <w:ind w:left="109"/>
              <w:rPr>
                <w:rFonts w:ascii="新細明體" w:eastAsia="新細明體" w:hAnsi="新細明體" w:cs="Noto Sans Mono CJK JP Regular"/>
                <w:szCs w:val="24"/>
                <w:lang w:eastAsia="zh-TW"/>
              </w:rPr>
            </w:pPr>
            <w:r w:rsidRPr="00D746CC">
              <w:rPr>
                <w:rFonts w:ascii="新細明體" w:eastAsia="新細明體" w:hAnsi="新細明體" w:cs="Noto Sans Mono CJK JP Regular" w:hint="eastAsia"/>
                <w:szCs w:val="24"/>
                <w:lang w:eastAsia="zh-TW"/>
              </w:rPr>
              <w:t>1.學習如何和平分手。</w:t>
            </w:r>
          </w:p>
          <w:p w:rsidR="00D746CC" w:rsidRPr="00D746CC" w:rsidRDefault="00D746CC" w:rsidP="00D746CC">
            <w:pPr>
              <w:spacing w:line="340" w:lineRule="exact"/>
              <w:ind w:left="109"/>
              <w:rPr>
                <w:rFonts w:ascii="新細明體" w:eastAsia="新細明體" w:hAnsi="新細明體" w:cs="Noto Sans Mono CJK JP Regular"/>
                <w:szCs w:val="24"/>
                <w:lang w:eastAsia="zh-TW"/>
              </w:rPr>
            </w:pPr>
            <w:r w:rsidRPr="00D746CC">
              <w:rPr>
                <w:rFonts w:ascii="新細明體" w:eastAsia="新細明體" w:hAnsi="新細明體" w:cs="Noto Sans Mono CJK JP Regular" w:hint="eastAsia"/>
                <w:szCs w:val="24"/>
                <w:lang w:eastAsia="zh-TW"/>
              </w:rPr>
              <w:t>2.</w:t>
            </w:r>
            <w:r w:rsidRPr="00D746CC">
              <w:rPr>
                <w:rFonts w:ascii="新細明體" w:eastAsia="新細明體" w:hAnsi="新細明體" w:cs="Noto Sans Mono CJK JP Regular"/>
                <w:szCs w:val="24"/>
                <w:lang w:eastAsia="zh-TW"/>
              </w:rPr>
              <w:t>思考生涯規劃，不受</w:t>
            </w:r>
            <w:r w:rsidRPr="00D746CC">
              <w:rPr>
                <w:rFonts w:ascii="新細明體" w:eastAsia="新細明體" w:hAnsi="新細明體" w:cs="Noto Sans Mono CJK JP Regular" w:hint="eastAsia"/>
                <w:szCs w:val="24"/>
                <w:lang w:eastAsia="zh-TW"/>
              </w:rPr>
              <w:t>職業刻板印象</w:t>
            </w:r>
            <w:r w:rsidRPr="00D746CC">
              <w:rPr>
                <w:rFonts w:ascii="新細明體" w:eastAsia="新細明體" w:hAnsi="新細明體" w:cs="Noto Sans Mono CJK JP Regular"/>
                <w:szCs w:val="24"/>
                <w:lang w:eastAsia="zh-TW"/>
              </w:rPr>
              <w:t>限制。</w:t>
            </w:r>
          </w:p>
        </w:tc>
      </w:tr>
    </w:tbl>
    <w:p w:rsidR="00D746CC" w:rsidRPr="00D746CC" w:rsidRDefault="00D746CC" w:rsidP="00D746CC"/>
    <w:p w:rsidR="00D746CC" w:rsidRPr="00D746CC" w:rsidRDefault="00D746CC" w:rsidP="00D746CC">
      <w:r w:rsidRPr="00D746CC">
        <w:rPr>
          <w:rFonts w:hint="eastAsia"/>
        </w:rPr>
        <w:t>三、彈性學習</w:t>
      </w:r>
      <w:r w:rsidRPr="00D746CC">
        <w:rPr>
          <w:rFonts w:hint="eastAsia"/>
        </w:rPr>
        <w:t>:</w:t>
      </w:r>
    </w:p>
    <w:p w:rsidR="00D746CC" w:rsidRPr="00D746CC" w:rsidRDefault="00D746CC" w:rsidP="00D746CC"/>
    <w:p w:rsidR="00D746CC" w:rsidRPr="00D746CC" w:rsidRDefault="00D746CC" w:rsidP="00D746CC">
      <w:pPr>
        <w:rPr>
          <w:rFonts w:asciiTheme="majorEastAsia" w:eastAsiaTheme="majorEastAsia" w:hAnsiTheme="majorEastAsia"/>
        </w:rPr>
      </w:pPr>
      <w:r w:rsidRPr="00D746CC">
        <w:rPr>
          <w:rFonts w:asciiTheme="majorEastAsia" w:eastAsiaTheme="majorEastAsia" w:hAnsiTheme="majorEastAsia" w:hint="eastAsia"/>
        </w:rPr>
        <w:t>1.八年級小團體</w:t>
      </w:r>
    </w:p>
    <w:tbl>
      <w:tblPr>
        <w:tblW w:w="98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2835"/>
        <w:gridCol w:w="2253"/>
        <w:gridCol w:w="4027"/>
      </w:tblGrid>
      <w:tr w:rsidR="00D746CC" w:rsidRPr="00D746CC" w:rsidTr="00D64879">
        <w:trPr>
          <w:trHeight w:val="440"/>
          <w:jc w:val="center"/>
        </w:trPr>
        <w:tc>
          <w:tcPr>
            <w:tcW w:w="709" w:type="dxa"/>
            <w:vMerge w:val="restart"/>
            <w:vAlign w:val="center"/>
          </w:tcPr>
          <w:p w:rsidR="00D746CC" w:rsidRPr="00D746CC" w:rsidRDefault="00D746CC" w:rsidP="00D746CC">
            <w:pPr>
              <w:adjustRightInd w:val="0"/>
              <w:snapToGrid w:val="0"/>
              <w:spacing w:line="240" w:lineRule="atLeast"/>
              <w:jc w:val="center"/>
              <w:rPr>
                <w:rFonts w:asciiTheme="majorEastAsia" w:eastAsiaTheme="majorEastAsia" w:hAnsiTheme="majorEastAsia"/>
                <w:b/>
                <w:bCs/>
                <w:sz w:val="20"/>
              </w:rPr>
            </w:pPr>
            <w:r w:rsidRPr="00D746CC">
              <w:rPr>
                <w:rFonts w:asciiTheme="majorEastAsia" w:eastAsiaTheme="majorEastAsia" w:hAnsiTheme="majorEastAsia" w:hint="eastAsia"/>
                <w:b/>
                <w:bCs/>
                <w:sz w:val="20"/>
              </w:rPr>
              <w:t>單元</w:t>
            </w:r>
          </w:p>
        </w:tc>
        <w:tc>
          <w:tcPr>
            <w:tcW w:w="2835" w:type="dxa"/>
            <w:vMerge w:val="restart"/>
            <w:noWrap/>
            <w:tcMar>
              <w:top w:w="19" w:type="dxa"/>
              <w:left w:w="19" w:type="dxa"/>
              <w:bottom w:w="0" w:type="dxa"/>
              <w:right w:w="19" w:type="dxa"/>
            </w:tcMar>
            <w:vAlign w:val="center"/>
          </w:tcPr>
          <w:p w:rsidR="00D746CC" w:rsidRPr="00D746CC" w:rsidRDefault="00D746CC" w:rsidP="00D746CC">
            <w:pPr>
              <w:adjustRightInd w:val="0"/>
              <w:snapToGrid w:val="0"/>
              <w:spacing w:line="240" w:lineRule="atLeast"/>
              <w:jc w:val="center"/>
              <w:rPr>
                <w:rFonts w:asciiTheme="majorEastAsia" w:eastAsiaTheme="majorEastAsia" w:hAnsiTheme="majorEastAsia" w:cs="Arial Unicode MS"/>
                <w:b/>
                <w:bCs/>
                <w:sz w:val="20"/>
              </w:rPr>
            </w:pPr>
            <w:r w:rsidRPr="00D746CC">
              <w:rPr>
                <w:rFonts w:asciiTheme="majorEastAsia" w:eastAsiaTheme="majorEastAsia" w:hAnsiTheme="majorEastAsia" w:hint="eastAsia"/>
                <w:b/>
                <w:bCs/>
                <w:sz w:val="20"/>
              </w:rPr>
              <w:t>主題與上課時間</w:t>
            </w:r>
          </w:p>
        </w:tc>
        <w:tc>
          <w:tcPr>
            <w:tcW w:w="2253" w:type="dxa"/>
            <w:vMerge w:val="restart"/>
            <w:noWrap/>
            <w:tcMar>
              <w:top w:w="19" w:type="dxa"/>
              <w:left w:w="19" w:type="dxa"/>
              <w:bottom w:w="0" w:type="dxa"/>
              <w:right w:w="19" w:type="dxa"/>
            </w:tcMar>
            <w:vAlign w:val="center"/>
          </w:tcPr>
          <w:p w:rsidR="00D746CC" w:rsidRPr="00D746CC" w:rsidRDefault="00D746CC" w:rsidP="00D746CC">
            <w:pPr>
              <w:adjustRightInd w:val="0"/>
              <w:snapToGrid w:val="0"/>
              <w:spacing w:line="240" w:lineRule="atLeast"/>
              <w:jc w:val="center"/>
              <w:rPr>
                <w:rFonts w:asciiTheme="majorEastAsia" w:eastAsiaTheme="majorEastAsia" w:hAnsiTheme="majorEastAsia" w:cs="Arial Unicode MS"/>
                <w:b/>
                <w:bCs/>
                <w:sz w:val="20"/>
              </w:rPr>
            </w:pPr>
            <w:r w:rsidRPr="00D746CC">
              <w:rPr>
                <w:rFonts w:asciiTheme="majorEastAsia" w:eastAsiaTheme="majorEastAsia" w:hAnsiTheme="majorEastAsia" w:hint="eastAsia"/>
                <w:b/>
                <w:bCs/>
                <w:sz w:val="20"/>
              </w:rPr>
              <w:t>單元名稱</w:t>
            </w:r>
          </w:p>
        </w:tc>
        <w:tc>
          <w:tcPr>
            <w:tcW w:w="4027" w:type="dxa"/>
            <w:vMerge w:val="restart"/>
            <w:noWrap/>
            <w:tcMar>
              <w:top w:w="19" w:type="dxa"/>
              <w:left w:w="19" w:type="dxa"/>
              <w:bottom w:w="0" w:type="dxa"/>
              <w:right w:w="19" w:type="dxa"/>
            </w:tcMar>
            <w:vAlign w:val="center"/>
          </w:tcPr>
          <w:p w:rsidR="00D746CC" w:rsidRPr="00D746CC" w:rsidRDefault="00D746CC" w:rsidP="00D746CC">
            <w:pPr>
              <w:adjustRightInd w:val="0"/>
              <w:snapToGrid w:val="0"/>
              <w:spacing w:line="240" w:lineRule="atLeast"/>
              <w:jc w:val="center"/>
              <w:rPr>
                <w:rFonts w:asciiTheme="majorEastAsia" w:eastAsiaTheme="majorEastAsia" w:hAnsiTheme="majorEastAsia" w:cs="Arial Unicode MS"/>
                <w:b/>
                <w:bCs/>
                <w:sz w:val="20"/>
              </w:rPr>
            </w:pPr>
            <w:r w:rsidRPr="00D746CC">
              <w:rPr>
                <w:rFonts w:asciiTheme="majorEastAsia" w:eastAsiaTheme="majorEastAsia" w:hAnsiTheme="majorEastAsia" w:hint="eastAsia"/>
                <w:b/>
                <w:bCs/>
                <w:sz w:val="20"/>
              </w:rPr>
              <w:t>單元目標</w:t>
            </w:r>
          </w:p>
        </w:tc>
      </w:tr>
      <w:tr w:rsidR="00D746CC" w:rsidRPr="00D746CC" w:rsidTr="00D64879">
        <w:trPr>
          <w:trHeight w:val="260"/>
          <w:jc w:val="center"/>
        </w:trPr>
        <w:tc>
          <w:tcPr>
            <w:tcW w:w="709" w:type="dxa"/>
            <w:vMerge/>
            <w:vAlign w:val="center"/>
          </w:tcPr>
          <w:p w:rsidR="00D746CC" w:rsidRPr="00D746CC" w:rsidRDefault="00D746CC" w:rsidP="00D746CC">
            <w:pPr>
              <w:adjustRightInd w:val="0"/>
              <w:snapToGrid w:val="0"/>
              <w:spacing w:line="240" w:lineRule="atLeast"/>
              <w:jc w:val="center"/>
              <w:rPr>
                <w:rFonts w:asciiTheme="majorEastAsia" w:eastAsiaTheme="majorEastAsia" w:hAnsiTheme="majorEastAsia"/>
                <w:b/>
                <w:bCs/>
                <w:sz w:val="20"/>
              </w:rPr>
            </w:pPr>
          </w:p>
        </w:tc>
        <w:tc>
          <w:tcPr>
            <w:tcW w:w="2835" w:type="dxa"/>
            <w:vMerge/>
            <w:noWrap/>
            <w:tcMar>
              <w:top w:w="19" w:type="dxa"/>
              <w:left w:w="19" w:type="dxa"/>
              <w:bottom w:w="0" w:type="dxa"/>
              <w:right w:w="19" w:type="dxa"/>
            </w:tcMar>
            <w:vAlign w:val="center"/>
          </w:tcPr>
          <w:p w:rsidR="00D746CC" w:rsidRPr="00D746CC" w:rsidRDefault="00D746CC" w:rsidP="00D746CC">
            <w:pPr>
              <w:adjustRightInd w:val="0"/>
              <w:snapToGrid w:val="0"/>
              <w:spacing w:line="240" w:lineRule="atLeast"/>
              <w:jc w:val="center"/>
              <w:rPr>
                <w:rFonts w:asciiTheme="majorEastAsia" w:eastAsiaTheme="majorEastAsia" w:hAnsiTheme="majorEastAsia"/>
                <w:b/>
                <w:bCs/>
                <w:sz w:val="20"/>
              </w:rPr>
            </w:pPr>
          </w:p>
        </w:tc>
        <w:tc>
          <w:tcPr>
            <w:tcW w:w="2253" w:type="dxa"/>
            <w:vMerge/>
            <w:noWrap/>
            <w:tcMar>
              <w:top w:w="19" w:type="dxa"/>
              <w:left w:w="19" w:type="dxa"/>
              <w:bottom w:w="0" w:type="dxa"/>
              <w:right w:w="19" w:type="dxa"/>
            </w:tcMar>
            <w:vAlign w:val="center"/>
          </w:tcPr>
          <w:p w:rsidR="00D746CC" w:rsidRPr="00D746CC" w:rsidRDefault="00D746CC" w:rsidP="00D746CC">
            <w:pPr>
              <w:adjustRightInd w:val="0"/>
              <w:snapToGrid w:val="0"/>
              <w:spacing w:line="240" w:lineRule="atLeast"/>
              <w:jc w:val="center"/>
              <w:rPr>
                <w:rFonts w:asciiTheme="majorEastAsia" w:eastAsiaTheme="majorEastAsia" w:hAnsiTheme="majorEastAsia"/>
                <w:b/>
                <w:bCs/>
                <w:sz w:val="20"/>
              </w:rPr>
            </w:pPr>
          </w:p>
        </w:tc>
        <w:tc>
          <w:tcPr>
            <w:tcW w:w="4027" w:type="dxa"/>
            <w:vMerge/>
            <w:noWrap/>
            <w:tcMar>
              <w:top w:w="19" w:type="dxa"/>
              <w:left w:w="19" w:type="dxa"/>
              <w:bottom w:w="0" w:type="dxa"/>
              <w:right w:w="19" w:type="dxa"/>
            </w:tcMar>
            <w:vAlign w:val="center"/>
          </w:tcPr>
          <w:p w:rsidR="00D746CC" w:rsidRPr="00D746CC" w:rsidRDefault="00D746CC" w:rsidP="00D746CC">
            <w:pPr>
              <w:adjustRightInd w:val="0"/>
              <w:snapToGrid w:val="0"/>
              <w:spacing w:line="240" w:lineRule="atLeast"/>
              <w:jc w:val="center"/>
              <w:rPr>
                <w:rFonts w:asciiTheme="majorEastAsia" w:eastAsiaTheme="majorEastAsia" w:hAnsiTheme="majorEastAsia"/>
                <w:b/>
                <w:bCs/>
                <w:sz w:val="20"/>
              </w:rPr>
            </w:pPr>
          </w:p>
        </w:tc>
      </w:tr>
      <w:tr w:rsidR="00D746CC" w:rsidRPr="00D746CC" w:rsidTr="00D64879">
        <w:trPr>
          <w:cantSplit/>
          <w:trHeight w:val="46"/>
          <w:jc w:val="center"/>
        </w:trPr>
        <w:tc>
          <w:tcPr>
            <w:tcW w:w="709" w:type="dxa"/>
            <w:shd w:val="clear" w:color="auto" w:fill="auto"/>
            <w:vAlign w:val="center"/>
          </w:tcPr>
          <w:p w:rsidR="00D746CC" w:rsidRPr="00D746CC" w:rsidRDefault="00D746CC" w:rsidP="00D746CC">
            <w:pPr>
              <w:adjustRightInd w:val="0"/>
              <w:snapToGrid w:val="0"/>
              <w:spacing w:line="240" w:lineRule="atLeast"/>
              <w:jc w:val="center"/>
              <w:rPr>
                <w:rFonts w:asciiTheme="majorEastAsia" w:eastAsiaTheme="majorEastAsia" w:hAnsiTheme="majorEastAsia"/>
                <w:sz w:val="20"/>
              </w:rPr>
            </w:pPr>
            <w:r w:rsidRPr="00D746CC">
              <w:rPr>
                <w:rFonts w:asciiTheme="majorEastAsia" w:eastAsiaTheme="majorEastAsia" w:hAnsiTheme="majorEastAsia" w:hint="eastAsia"/>
                <w:sz w:val="20"/>
              </w:rPr>
              <w:t>1</w:t>
            </w:r>
          </w:p>
        </w:tc>
        <w:tc>
          <w:tcPr>
            <w:tcW w:w="2835" w:type="dxa"/>
            <w:shd w:val="clear" w:color="auto" w:fill="auto"/>
            <w:noWrap/>
            <w:tcMar>
              <w:top w:w="19" w:type="dxa"/>
              <w:left w:w="19" w:type="dxa"/>
              <w:bottom w:w="0" w:type="dxa"/>
              <w:right w:w="19" w:type="dxa"/>
            </w:tcMar>
            <w:vAlign w:val="center"/>
          </w:tcPr>
          <w:p w:rsidR="00D746CC" w:rsidRPr="00D746CC" w:rsidRDefault="00D746CC" w:rsidP="00D746CC">
            <w:pPr>
              <w:adjustRightInd w:val="0"/>
              <w:snapToGrid w:val="0"/>
              <w:spacing w:line="240" w:lineRule="atLeast"/>
              <w:jc w:val="both"/>
              <w:rPr>
                <w:rFonts w:asciiTheme="majorEastAsia" w:eastAsiaTheme="majorEastAsia" w:hAnsiTheme="majorEastAsia" w:cs="Arial Unicode MS"/>
                <w:b/>
                <w:sz w:val="20"/>
              </w:rPr>
            </w:pPr>
            <w:r w:rsidRPr="00D746CC">
              <w:rPr>
                <w:rFonts w:asciiTheme="majorEastAsia" w:eastAsiaTheme="majorEastAsia" w:hAnsiTheme="majorEastAsia" w:hint="eastAsia"/>
                <w:b/>
                <w:sz w:val="20"/>
              </w:rPr>
              <w:t>主題：</w:t>
            </w:r>
            <w:r w:rsidRPr="00D746CC">
              <w:rPr>
                <w:rFonts w:asciiTheme="majorEastAsia" w:eastAsiaTheme="majorEastAsia" w:hAnsiTheme="majorEastAsia" w:cs="Arial Unicode MS" w:hint="eastAsia"/>
                <w:b/>
                <w:sz w:val="20"/>
              </w:rPr>
              <w:t>相見歡</w:t>
            </w:r>
          </w:p>
          <w:p w:rsidR="00D746CC" w:rsidRPr="00D746CC" w:rsidRDefault="00D746CC" w:rsidP="00D746CC">
            <w:pPr>
              <w:adjustRightInd w:val="0"/>
              <w:snapToGrid w:val="0"/>
              <w:spacing w:line="240" w:lineRule="atLeast"/>
              <w:jc w:val="both"/>
              <w:rPr>
                <w:rFonts w:asciiTheme="majorEastAsia" w:eastAsiaTheme="majorEastAsia" w:hAnsiTheme="majorEastAsia"/>
                <w:b/>
                <w:sz w:val="20"/>
              </w:rPr>
            </w:pPr>
          </w:p>
        </w:tc>
        <w:tc>
          <w:tcPr>
            <w:tcW w:w="2253" w:type="dxa"/>
            <w:shd w:val="clear" w:color="auto" w:fill="auto"/>
            <w:noWrap/>
            <w:tcMar>
              <w:top w:w="19" w:type="dxa"/>
              <w:left w:w="19" w:type="dxa"/>
              <w:bottom w:w="0" w:type="dxa"/>
              <w:right w:w="19" w:type="dxa"/>
            </w:tcMar>
            <w:vAlign w:val="center"/>
          </w:tcPr>
          <w:p w:rsidR="00D746CC" w:rsidRPr="00D746CC" w:rsidRDefault="00D746CC" w:rsidP="00D746CC">
            <w:pPr>
              <w:adjustRightInd w:val="0"/>
              <w:snapToGrid w:val="0"/>
              <w:spacing w:line="240" w:lineRule="atLeast"/>
              <w:jc w:val="both"/>
              <w:rPr>
                <w:rFonts w:asciiTheme="majorEastAsia" w:eastAsiaTheme="majorEastAsia" w:hAnsiTheme="majorEastAsia" w:cs="Arial Unicode MS"/>
                <w:sz w:val="20"/>
              </w:rPr>
            </w:pPr>
            <w:r w:rsidRPr="00D746CC">
              <w:rPr>
                <w:rFonts w:asciiTheme="majorEastAsia" w:eastAsiaTheme="majorEastAsia" w:hAnsiTheme="majorEastAsia" w:cs="Arial Unicode MS" w:hint="eastAsia"/>
                <w:sz w:val="20"/>
              </w:rPr>
              <w:t>1.</w:t>
            </w:r>
            <w:r w:rsidRPr="00D746CC">
              <w:rPr>
                <w:rFonts w:asciiTheme="majorEastAsia" w:eastAsiaTheme="majorEastAsia" w:hAnsiTheme="majorEastAsia" w:cs="Arial Unicode MS"/>
                <w:sz w:val="20"/>
              </w:rPr>
              <w:t xml:space="preserve"> </w:t>
            </w:r>
            <w:r w:rsidRPr="00D746CC">
              <w:rPr>
                <w:rFonts w:asciiTheme="majorEastAsia" w:eastAsiaTheme="majorEastAsia" w:hAnsiTheme="majorEastAsia" w:cs="Arial Unicode MS" w:hint="eastAsia"/>
                <w:sz w:val="20"/>
              </w:rPr>
              <w:t>棒打薄情郎</w:t>
            </w:r>
          </w:p>
          <w:p w:rsidR="00D746CC" w:rsidRPr="00D746CC" w:rsidRDefault="00D746CC" w:rsidP="00D746CC">
            <w:pPr>
              <w:adjustRightInd w:val="0"/>
              <w:snapToGrid w:val="0"/>
              <w:spacing w:line="240" w:lineRule="atLeast"/>
              <w:jc w:val="both"/>
              <w:rPr>
                <w:rFonts w:asciiTheme="majorEastAsia" w:eastAsiaTheme="majorEastAsia" w:hAnsiTheme="majorEastAsia" w:cs="Arial Unicode MS"/>
                <w:sz w:val="20"/>
              </w:rPr>
            </w:pPr>
            <w:r w:rsidRPr="00D746CC">
              <w:rPr>
                <w:rFonts w:asciiTheme="majorEastAsia" w:eastAsiaTheme="majorEastAsia" w:hAnsiTheme="majorEastAsia" w:cs="Arial Unicode MS" w:hint="eastAsia"/>
                <w:sz w:val="20"/>
              </w:rPr>
              <w:t>2.</w:t>
            </w:r>
            <w:r w:rsidRPr="00D746CC">
              <w:rPr>
                <w:rFonts w:asciiTheme="majorEastAsia" w:eastAsiaTheme="majorEastAsia" w:hAnsiTheme="majorEastAsia" w:cs="Arial Unicode MS"/>
                <w:sz w:val="20"/>
              </w:rPr>
              <w:t xml:space="preserve"> </w:t>
            </w:r>
            <w:r w:rsidRPr="00D746CC">
              <w:rPr>
                <w:rFonts w:asciiTheme="majorEastAsia" w:eastAsiaTheme="majorEastAsia" w:hAnsiTheme="majorEastAsia" w:cs="Arial Unicode MS" w:hint="eastAsia"/>
                <w:sz w:val="20"/>
              </w:rPr>
              <w:t>交換名片</w:t>
            </w:r>
          </w:p>
          <w:p w:rsidR="00D746CC" w:rsidRPr="00D746CC" w:rsidRDefault="00D746CC" w:rsidP="00D746CC">
            <w:pPr>
              <w:adjustRightInd w:val="0"/>
              <w:snapToGrid w:val="0"/>
              <w:spacing w:line="240" w:lineRule="atLeast"/>
              <w:jc w:val="both"/>
              <w:rPr>
                <w:rFonts w:asciiTheme="majorEastAsia" w:eastAsiaTheme="majorEastAsia" w:hAnsiTheme="majorEastAsia" w:cs="Arial Unicode MS"/>
                <w:sz w:val="20"/>
              </w:rPr>
            </w:pPr>
            <w:r w:rsidRPr="00D746CC">
              <w:rPr>
                <w:rFonts w:asciiTheme="majorEastAsia" w:eastAsiaTheme="majorEastAsia" w:hAnsiTheme="majorEastAsia" w:cs="Arial Unicode MS" w:hint="eastAsia"/>
                <w:sz w:val="20"/>
              </w:rPr>
              <w:t>3.</w:t>
            </w:r>
            <w:r w:rsidRPr="00D746CC">
              <w:rPr>
                <w:rFonts w:asciiTheme="majorEastAsia" w:eastAsiaTheme="majorEastAsia" w:hAnsiTheme="majorEastAsia" w:cs="Arial Unicode MS"/>
                <w:sz w:val="20"/>
              </w:rPr>
              <w:t xml:space="preserve"> </w:t>
            </w:r>
            <w:r w:rsidRPr="00D746CC">
              <w:rPr>
                <w:rFonts w:asciiTheme="majorEastAsia" w:eastAsiaTheme="majorEastAsia" w:hAnsiTheme="majorEastAsia" w:cs="Arial Unicode MS" w:hint="eastAsia"/>
                <w:sz w:val="20"/>
              </w:rPr>
              <w:t>約法三章</w:t>
            </w:r>
          </w:p>
        </w:tc>
        <w:tc>
          <w:tcPr>
            <w:tcW w:w="4027" w:type="dxa"/>
            <w:shd w:val="clear" w:color="auto" w:fill="auto"/>
            <w:tcMar>
              <w:top w:w="19" w:type="dxa"/>
              <w:left w:w="19" w:type="dxa"/>
              <w:bottom w:w="0" w:type="dxa"/>
              <w:right w:w="19" w:type="dxa"/>
            </w:tcMar>
            <w:vAlign w:val="center"/>
          </w:tcPr>
          <w:p w:rsidR="00D746CC" w:rsidRPr="00D746CC" w:rsidRDefault="00D746CC" w:rsidP="00D746CC">
            <w:pPr>
              <w:adjustRightInd w:val="0"/>
              <w:snapToGrid w:val="0"/>
              <w:spacing w:line="240" w:lineRule="atLeast"/>
              <w:jc w:val="both"/>
              <w:rPr>
                <w:rFonts w:asciiTheme="majorEastAsia" w:eastAsiaTheme="majorEastAsia" w:hAnsiTheme="majorEastAsia"/>
                <w:sz w:val="20"/>
              </w:rPr>
            </w:pPr>
            <w:r w:rsidRPr="00D746CC">
              <w:rPr>
                <w:rFonts w:asciiTheme="majorEastAsia" w:eastAsiaTheme="majorEastAsia" w:hAnsiTheme="majorEastAsia" w:hint="eastAsia"/>
                <w:sz w:val="20"/>
              </w:rPr>
              <w:t>1. 讓成員與領導者相互認識</w:t>
            </w:r>
          </w:p>
          <w:p w:rsidR="00D746CC" w:rsidRPr="00D746CC" w:rsidRDefault="00D746CC" w:rsidP="00D746CC">
            <w:pPr>
              <w:adjustRightInd w:val="0"/>
              <w:snapToGrid w:val="0"/>
              <w:spacing w:line="240" w:lineRule="atLeast"/>
              <w:jc w:val="both"/>
              <w:rPr>
                <w:rFonts w:asciiTheme="majorEastAsia" w:eastAsiaTheme="majorEastAsia" w:hAnsiTheme="majorEastAsia"/>
                <w:sz w:val="20"/>
              </w:rPr>
            </w:pPr>
            <w:r w:rsidRPr="00D746CC">
              <w:rPr>
                <w:rFonts w:asciiTheme="majorEastAsia" w:eastAsiaTheme="majorEastAsia" w:hAnsiTheme="majorEastAsia" w:hint="eastAsia"/>
                <w:sz w:val="20"/>
              </w:rPr>
              <w:t>2. 說明好印象對關係建立的影響性</w:t>
            </w:r>
          </w:p>
          <w:p w:rsidR="00D746CC" w:rsidRPr="00D746CC" w:rsidRDefault="00D746CC" w:rsidP="00D746CC">
            <w:pPr>
              <w:adjustRightInd w:val="0"/>
              <w:snapToGrid w:val="0"/>
              <w:spacing w:line="240" w:lineRule="atLeast"/>
              <w:jc w:val="both"/>
              <w:rPr>
                <w:rFonts w:asciiTheme="majorEastAsia" w:eastAsiaTheme="majorEastAsia" w:hAnsiTheme="majorEastAsia"/>
                <w:sz w:val="20"/>
              </w:rPr>
            </w:pPr>
            <w:r w:rsidRPr="00D746CC">
              <w:rPr>
                <w:rFonts w:asciiTheme="majorEastAsia" w:eastAsiaTheme="majorEastAsia" w:hAnsiTheme="majorEastAsia" w:hint="eastAsia"/>
                <w:sz w:val="20"/>
              </w:rPr>
              <w:t>3. 説明團體內容，澄清成員的期待訂團體規範</w:t>
            </w:r>
          </w:p>
        </w:tc>
      </w:tr>
      <w:tr w:rsidR="00D746CC" w:rsidRPr="00D746CC" w:rsidTr="00D64879">
        <w:trPr>
          <w:cantSplit/>
          <w:trHeight w:val="46"/>
          <w:jc w:val="center"/>
        </w:trPr>
        <w:tc>
          <w:tcPr>
            <w:tcW w:w="709" w:type="dxa"/>
            <w:shd w:val="clear" w:color="auto" w:fill="auto"/>
            <w:vAlign w:val="center"/>
          </w:tcPr>
          <w:p w:rsidR="00D746CC" w:rsidRPr="00D746CC" w:rsidRDefault="00D746CC" w:rsidP="00D746CC">
            <w:pPr>
              <w:adjustRightInd w:val="0"/>
              <w:snapToGrid w:val="0"/>
              <w:spacing w:line="240" w:lineRule="atLeast"/>
              <w:jc w:val="center"/>
              <w:rPr>
                <w:rFonts w:asciiTheme="majorEastAsia" w:eastAsiaTheme="majorEastAsia" w:hAnsiTheme="majorEastAsia"/>
                <w:sz w:val="20"/>
              </w:rPr>
            </w:pPr>
            <w:r w:rsidRPr="00D746CC">
              <w:rPr>
                <w:rFonts w:asciiTheme="majorEastAsia" w:eastAsiaTheme="majorEastAsia" w:hAnsiTheme="majorEastAsia" w:hint="eastAsia"/>
                <w:sz w:val="20"/>
              </w:rPr>
              <w:t>2</w:t>
            </w:r>
          </w:p>
        </w:tc>
        <w:tc>
          <w:tcPr>
            <w:tcW w:w="2835" w:type="dxa"/>
            <w:shd w:val="clear" w:color="auto" w:fill="auto"/>
            <w:noWrap/>
            <w:tcMar>
              <w:top w:w="19" w:type="dxa"/>
              <w:left w:w="19" w:type="dxa"/>
              <w:bottom w:w="0" w:type="dxa"/>
              <w:right w:w="19" w:type="dxa"/>
            </w:tcMar>
            <w:vAlign w:val="center"/>
          </w:tcPr>
          <w:p w:rsidR="00D746CC" w:rsidRPr="00D746CC" w:rsidRDefault="00D746CC" w:rsidP="00D746CC">
            <w:pPr>
              <w:adjustRightInd w:val="0"/>
              <w:snapToGrid w:val="0"/>
              <w:spacing w:line="240" w:lineRule="atLeast"/>
              <w:jc w:val="both"/>
              <w:rPr>
                <w:rFonts w:asciiTheme="majorEastAsia" w:eastAsiaTheme="majorEastAsia" w:hAnsiTheme="majorEastAsia"/>
                <w:b/>
                <w:sz w:val="20"/>
              </w:rPr>
            </w:pPr>
            <w:r w:rsidRPr="00D746CC">
              <w:rPr>
                <w:rFonts w:asciiTheme="majorEastAsia" w:eastAsiaTheme="majorEastAsia" w:hAnsiTheme="majorEastAsia" w:hint="eastAsia"/>
                <w:b/>
                <w:sz w:val="20"/>
              </w:rPr>
              <w:t>主題：特質搜查線</w:t>
            </w:r>
          </w:p>
          <w:p w:rsidR="00D746CC" w:rsidRPr="00D746CC" w:rsidRDefault="00D746CC" w:rsidP="00D746CC">
            <w:pPr>
              <w:adjustRightInd w:val="0"/>
              <w:snapToGrid w:val="0"/>
              <w:spacing w:line="240" w:lineRule="atLeast"/>
              <w:jc w:val="both"/>
              <w:rPr>
                <w:rFonts w:asciiTheme="majorEastAsia" w:eastAsiaTheme="majorEastAsia" w:hAnsiTheme="majorEastAsia"/>
                <w:b/>
                <w:sz w:val="20"/>
              </w:rPr>
            </w:pPr>
          </w:p>
        </w:tc>
        <w:tc>
          <w:tcPr>
            <w:tcW w:w="2253" w:type="dxa"/>
            <w:shd w:val="clear" w:color="auto" w:fill="auto"/>
            <w:noWrap/>
            <w:tcMar>
              <w:top w:w="19" w:type="dxa"/>
              <w:left w:w="19" w:type="dxa"/>
              <w:bottom w:w="0" w:type="dxa"/>
              <w:right w:w="19" w:type="dxa"/>
            </w:tcMar>
            <w:vAlign w:val="center"/>
          </w:tcPr>
          <w:p w:rsidR="00D746CC" w:rsidRPr="00D746CC" w:rsidRDefault="00D746CC" w:rsidP="00D746CC">
            <w:pPr>
              <w:adjustRightInd w:val="0"/>
              <w:snapToGrid w:val="0"/>
              <w:spacing w:line="240" w:lineRule="atLeast"/>
              <w:jc w:val="both"/>
              <w:rPr>
                <w:rFonts w:asciiTheme="majorEastAsia" w:eastAsiaTheme="majorEastAsia" w:hAnsiTheme="majorEastAsia" w:cs="Arial Unicode MS"/>
                <w:sz w:val="20"/>
              </w:rPr>
            </w:pPr>
            <w:r w:rsidRPr="00D746CC">
              <w:rPr>
                <w:rFonts w:asciiTheme="majorEastAsia" w:eastAsiaTheme="majorEastAsia" w:hAnsiTheme="majorEastAsia" w:cs="Arial Unicode MS" w:hint="eastAsia"/>
                <w:sz w:val="20"/>
              </w:rPr>
              <w:t>1. 諾雅方舟</w:t>
            </w:r>
          </w:p>
          <w:p w:rsidR="00D746CC" w:rsidRPr="00D746CC" w:rsidRDefault="00D746CC" w:rsidP="00D746CC">
            <w:pPr>
              <w:adjustRightInd w:val="0"/>
              <w:snapToGrid w:val="0"/>
              <w:spacing w:line="240" w:lineRule="atLeast"/>
              <w:jc w:val="both"/>
              <w:rPr>
                <w:rFonts w:asciiTheme="majorEastAsia" w:eastAsiaTheme="majorEastAsia" w:hAnsiTheme="majorEastAsia" w:cs="Arial Unicode MS"/>
                <w:sz w:val="20"/>
              </w:rPr>
            </w:pPr>
            <w:r w:rsidRPr="00D746CC">
              <w:rPr>
                <w:rFonts w:asciiTheme="majorEastAsia" w:eastAsiaTheme="majorEastAsia" w:hAnsiTheme="majorEastAsia" w:cs="Arial Unicode MS" w:hint="eastAsia"/>
                <w:sz w:val="20"/>
              </w:rPr>
              <w:t>2. 特質點點點</w:t>
            </w:r>
          </w:p>
          <w:p w:rsidR="00D746CC" w:rsidRPr="00D746CC" w:rsidRDefault="00D746CC" w:rsidP="00D746CC">
            <w:pPr>
              <w:adjustRightInd w:val="0"/>
              <w:snapToGrid w:val="0"/>
              <w:spacing w:line="240" w:lineRule="atLeast"/>
              <w:jc w:val="both"/>
              <w:rPr>
                <w:rFonts w:asciiTheme="majorEastAsia" w:eastAsiaTheme="majorEastAsia" w:hAnsiTheme="majorEastAsia" w:cs="Arial Unicode MS"/>
                <w:sz w:val="20"/>
              </w:rPr>
            </w:pPr>
            <w:r w:rsidRPr="00D746CC">
              <w:rPr>
                <w:rFonts w:asciiTheme="majorEastAsia" w:eastAsiaTheme="majorEastAsia" w:hAnsiTheme="majorEastAsia" w:cs="Arial Unicode MS" w:hint="eastAsia"/>
                <w:sz w:val="20"/>
              </w:rPr>
              <w:t>3  我就是我</w:t>
            </w:r>
          </w:p>
        </w:tc>
        <w:tc>
          <w:tcPr>
            <w:tcW w:w="4027" w:type="dxa"/>
            <w:shd w:val="clear" w:color="auto" w:fill="auto"/>
            <w:tcMar>
              <w:top w:w="19" w:type="dxa"/>
              <w:left w:w="19" w:type="dxa"/>
              <w:bottom w:w="0" w:type="dxa"/>
              <w:right w:w="19" w:type="dxa"/>
            </w:tcMar>
            <w:vAlign w:val="center"/>
          </w:tcPr>
          <w:p w:rsidR="00D746CC" w:rsidRPr="00D746CC" w:rsidRDefault="00D746CC" w:rsidP="00D746CC">
            <w:pPr>
              <w:adjustRightInd w:val="0"/>
              <w:snapToGrid w:val="0"/>
              <w:spacing w:line="240" w:lineRule="atLeast"/>
              <w:jc w:val="both"/>
              <w:rPr>
                <w:rFonts w:asciiTheme="majorEastAsia" w:eastAsiaTheme="majorEastAsia" w:hAnsiTheme="majorEastAsia"/>
                <w:sz w:val="20"/>
              </w:rPr>
            </w:pPr>
            <w:r w:rsidRPr="00D746CC">
              <w:rPr>
                <w:rFonts w:asciiTheme="majorEastAsia" w:eastAsiaTheme="majorEastAsia" w:hAnsiTheme="majorEastAsia" w:hint="eastAsia"/>
                <w:sz w:val="20"/>
              </w:rPr>
              <w:t>1. 協助成員認識自己擁有的特質</w:t>
            </w:r>
          </w:p>
          <w:p w:rsidR="00D746CC" w:rsidRPr="00D746CC" w:rsidRDefault="00D746CC" w:rsidP="00D746CC">
            <w:pPr>
              <w:adjustRightInd w:val="0"/>
              <w:snapToGrid w:val="0"/>
              <w:spacing w:line="240" w:lineRule="atLeast"/>
              <w:jc w:val="both"/>
              <w:rPr>
                <w:rFonts w:asciiTheme="majorEastAsia" w:eastAsiaTheme="majorEastAsia" w:hAnsiTheme="majorEastAsia"/>
                <w:sz w:val="20"/>
              </w:rPr>
            </w:pPr>
            <w:r w:rsidRPr="00D746CC">
              <w:rPr>
                <w:rFonts w:asciiTheme="majorEastAsia" w:eastAsiaTheme="majorEastAsia" w:hAnsiTheme="majorEastAsia" w:hint="eastAsia"/>
                <w:sz w:val="20"/>
              </w:rPr>
              <w:t>2. 協助成員了解特質對自己的影響。</w:t>
            </w:r>
          </w:p>
          <w:p w:rsidR="00D746CC" w:rsidRPr="00D746CC" w:rsidRDefault="00D746CC" w:rsidP="00D746CC">
            <w:pPr>
              <w:adjustRightInd w:val="0"/>
              <w:snapToGrid w:val="0"/>
              <w:spacing w:line="240" w:lineRule="atLeast"/>
              <w:jc w:val="both"/>
              <w:rPr>
                <w:rFonts w:asciiTheme="majorEastAsia" w:eastAsiaTheme="majorEastAsia" w:hAnsiTheme="majorEastAsia"/>
                <w:sz w:val="20"/>
              </w:rPr>
            </w:pPr>
            <w:r w:rsidRPr="00D746CC">
              <w:rPr>
                <w:rFonts w:asciiTheme="majorEastAsia" w:eastAsiaTheme="majorEastAsia" w:hAnsiTheme="majorEastAsia" w:hint="eastAsia"/>
                <w:sz w:val="20"/>
              </w:rPr>
              <w:t>3  幫助成員認同自己的特質</w:t>
            </w:r>
          </w:p>
        </w:tc>
      </w:tr>
      <w:tr w:rsidR="00D746CC" w:rsidRPr="00D746CC" w:rsidTr="00D64879">
        <w:trPr>
          <w:cantSplit/>
          <w:trHeight w:val="41"/>
          <w:jc w:val="center"/>
        </w:trPr>
        <w:tc>
          <w:tcPr>
            <w:tcW w:w="709" w:type="dxa"/>
            <w:tcBorders>
              <w:bottom w:val="single" w:sz="4" w:space="0" w:color="auto"/>
            </w:tcBorders>
            <w:shd w:val="clear" w:color="auto" w:fill="auto"/>
            <w:vAlign w:val="center"/>
          </w:tcPr>
          <w:p w:rsidR="00D746CC" w:rsidRPr="00D746CC" w:rsidRDefault="00D746CC" w:rsidP="00D746CC">
            <w:pPr>
              <w:adjustRightInd w:val="0"/>
              <w:snapToGrid w:val="0"/>
              <w:spacing w:line="240" w:lineRule="atLeast"/>
              <w:jc w:val="center"/>
              <w:rPr>
                <w:rFonts w:asciiTheme="majorEastAsia" w:eastAsiaTheme="majorEastAsia" w:hAnsiTheme="majorEastAsia"/>
                <w:b/>
                <w:sz w:val="20"/>
              </w:rPr>
            </w:pPr>
            <w:r w:rsidRPr="00D746CC">
              <w:rPr>
                <w:rFonts w:asciiTheme="majorEastAsia" w:eastAsiaTheme="majorEastAsia" w:hAnsiTheme="majorEastAsia" w:hint="eastAsia"/>
                <w:b/>
                <w:sz w:val="20"/>
              </w:rPr>
              <w:t>3</w:t>
            </w:r>
          </w:p>
        </w:tc>
        <w:tc>
          <w:tcPr>
            <w:tcW w:w="2835" w:type="dxa"/>
            <w:tcBorders>
              <w:bottom w:val="single" w:sz="4" w:space="0" w:color="auto"/>
            </w:tcBorders>
            <w:shd w:val="clear" w:color="auto" w:fill="auto"/>
            <w:noWrap/>
            <w:tcMar>
              <w:top w:w="19" w:type="dxa"/>
              <w:left w:w="19" w:type="dxa"/>
              <w:bottom w:w="0" w:type="dxa"/>
              <w:right w:w="19" w:type="dxa"/>
            </w:tcMar>
            <w:vAlign w:val="center"/>
          </w:tcPr>
          <w:p w:rsidR="00D746CC" w:rsidRPr="00D746CC" w:rsidRDefault="00D746CC" w:rsidP="00D746CC">
            <w:pPr>
              <w:adjustRightInd w:val="0"/>
              <w:snapToGrid w:val="0"/>
              <w:spacing w:line="240" w:lineRule="atLeast"/>
              <w:jc w:val="both"/>
              <w:rPr>
                <w:rFonts w:asciiTheme="majorEastAsia" w:eastAsiaTheme="majorEastAsia" w:hAnsiTheme="majorEastAsia" w:cs="Arial Unicode MS"/>
                <w:b/>
                <w:sz w:val="20"/>
              </w:rPr>
            </w:pPr>
            <w:r w:rsidRPr="00D746CC">
              <w:rPr>
                <w:rFonts w:asciiTheme="majorEastAsia" w:eastAsiaTheme="majorEastAsia" w:hAnsiTheme="majorEastAsia" w:cs="Arial Unicode MS" w:hint="eastAsia"/>
                <w:b/>
                <w:sz w:val="20"/>
              </w:rPr>
              <w:t>主題:男女大不同</w:t>
            </w:r>
          </w:p>
          <w:p w:rsidR="00D746CC" w:rsidRPr="00D746CC" w:rsidRDefault="00D746CC" w:rsidP="00D746CC">
            <w:pPr>
              <w:adjustRightInd w:val="0"/>
              <w:snapToGrid w:val="0"/>
              <w:spacing w:line="240" w:lineRule="atLeast"/>
              <w:jc w:val="both"/>
              <w:rPr>
                <w:rFonts w:asciiTheme="majorEastAsia" w:eastAsiaTheme="majorEastAsia" w:hAnsiTheme="majorEastAsia" w:cs="Arial Unicode MS"/>
                <w:b/>
                <w:sz w:val="20"/>
              </w:rPr>
            </w:pPr>
          </w:p>
        </w:tc>
        <w:tc>
          <w:tcPr>
            <w:tcW w:w="2253" w:type="dxa"/>
            <w:tcBorders>
              <w:bottom w:val="single" w:sz="4" w:space="0" w:color="auto"/>
            </w:tcBorders>
            <w:shd w:val="clear" w:color="auto" w:fill="auto"/>
            <w:noWrap/>
            <w:tcMar>
              <w:top w:w="19" w:type="dxa"/>
              <w:left w:w="19" w:type="dxa"/>
              <w:bottom w:w="0" w:type="dxa"/>
              <w:right w:w="19" w:type="dxa"/>
            </w:tcMar>
            <w:vAlign w:val="center"/>
          </w:tcPr>
          <w:p w:rsidR="00D746CC" w:rsidRPr="002533A3" w:rsidRDefault="00D746CC" w:rsidP="00D746CC">
            <w:pPr>
              <w:adjustRightInd w:val="0"/>
              <w:snapToGrid w:val="0"/>
              <w:spacing w:line="240" w:lineRule="atLeast"/>
              <w:jc w:val="both"/>
              <w:rPr>
                <w:rFonts w:asciiTheme="majorEastAsia" w:eastAsiaTheme="majorEastAsia" w:hAnsiTheme="majorEastAsia" w:cs="Arial Unicode MS"/>
                <w:color w:val="000000" w:themeColor="text1"/>
                <w:sz w:val="20"/>
              </w:rPr>
            </w:pPr>
            <w:r w:rsidRPr="002533A3">
              <w:rPr>
                <w:rFonts w:asciiTheme="majorEastAsia" w:eastAsiaTheme="majorEastAsia" w:hAnsiTheme="majorEastAsia" w:cs="Arial Unicode MS" w:hint="eastAsia"/>
                <w:color w:val="000000" w:themeColor="text1"/>
                <w:sz w:val="20"/>
              </w:rPr>
              <w:t>1. 默契報數</w:t>
            </w:r>
          </w:p>
          <w:p w:rsidR="00D746CC" w:rsidRPr="002533A3" w:rsidRDefault="00D746CC" w:rsidP="00D746CC">
            <w:pPr>
              <w:adjustRightInd w:val="0"/>
              <w:snapToGrid w:val="0"/>
              <w:spacing w:line="240" w:lineRule="atLeast"/>
              <w:jc w:val="both"/>
              <w:rPr>
                <w:rFonts w:asciiTheme="majorEastAsia" w:eastAsiaTheme="majorEastAsia" w:hAnsiTheme="majorEastAsia" w:cs="Arial Unicode MS"/>
                <w:color w:val="000000" w:themeColor="text1"/>
                <w:sz w:val="20"/>
              </w:rPr>
            </w:pPr>
            <w:r w:rsidRPr="002533A3">
              <w:rPr>
                <w:rFonts w:asciiTheme="majorEastAsia" w:eastAsiaTheme="majorEastAsia" w:hAnsiTheme="majorEastAsia" w:cs="Arial Unicode MS" w:hint="eastAsia"/>
                <w:color w:val="000000" w:themeColor="text1"/>
                <w:sz w:val="20"/>
              </w:rPr>
              <w:t>2. 男女大不同-兩性特質</w:t>
            </w:r>
          </w:p>
          <w:p w:rsidR="00D746CC" w:rsidRPr="002533A3" w:rsidRDefault="00D746CC" w:rsidP="00D746CC">
            <w:pPr>
              <w:adjustRightInd w:val="0"/>
              <w:snapToGrid w:val="0"/>
              <w:spacing w:line="240" w:lineRule="atLeast"/>
              <w:jc w:val="both"/>
              <w:rPr>
                <w:rFonts w:asciiTheme="majorEastAsia" w:eastAsiaTheme="majorEastAsia" w:hAnsiTheme="majorEastAsia" w:cs="Arial Unicode MS"/>
                <w:color w:val="000000" w:themeColor="text1"/>
                <w:sz w:val="20"/>
              </w:rPr>
            </w:pPr>
            <w:r w:rsidRPr="002533A3">
              <w:rPr>
                <w:rFonts w:asciiTheme="majorEastAsia" w:eastAsiaTheme="majorEastAsia" w:hAnsiTheme="majorEastAsia" w:cs="Arial Unicode MS" w:hint="eastAsia"/>
                <w:color w:val="000000" w:themeColor="text1"/>
                <w:sz w:val="20"/>
              </w:rPr>
              <w:t>3. 男女特質討論</w:t>
            </w:r>
          </w:p>
        </w:tc>
        <w:tc>
          <w:tcPr>
            <w:tcW w:w="4027" w:type="dxa"/>
            <w:tcBorders>
              <w:bottom w:val="single" w:sz="4" w:space="0" w:color="auto"/>
            </w:tcBorders>
            <w:shd w:val="clear" w:color="auto" w:fill="auto"/>
            <w:tcMar>
              <w:top w:w="19" w:type="dxa"/>
              <w:left w:w="19" w:type="dxa"/>
              <w:bottom w:w="0" w:type="dxa"/>
              <w:right w:w="19" w:type="dxa"/>
            </w:tcMar>
            <w:vAlign w:val="center"/>
          </w:tcPr>
          <w:p w:rsidR="00D746CC" w:rsidRPr="002533A3" w:rsidRDefault="00D746CC" w:rsidP="00D746CC">
            <w:pPr>
              <w:adjustRightInd w:val="0"/>
              <w:snapToGrid w:val="0"/>
              <w:spacing w:line="240" w:lineRule="atLeast"/>
              <w:ind w:left="200" w:hangingChars="100" w:hanging="200"/>
              <w:jc w:val="both"/>
              <w:rPr>
                <w:rFonts w:asciiTheme="majorEastAsia" w:eastAsiaTheme="majorEastAsia" w:hAnsiTheme="majorEastAsia"/>
                <w:color w:val="000000" w:themeColor="text1"/>
                <w:sz w:val="20"/>
              </w:rPr>
            </w:pPr>
            <w:r w:rsidRPr="002533A3">
              <w:rPr>
                <w:rFonts w:asciiTheme="majorEastAsia" w:eastAsiaTheme="majorEastAsia" w:hAnsiTheme="majorEastAsia" w:hint="eastAsia"/>
                <w:color w:val="000000" w:themeColor="text1"/>
                <w:sz w:val="20"/>
              </w:rPr>
              <w:t>1. 增進團體凝聚力</w:t>
            </w:r>
          </w:p>
          <w:p w:rsidR="00D746CC" w:rsidRPr="002533A3" w:rsidRDefault="00D746CC" w:rsidP="00D746CC">
            <w:pPr>
              <w:adjustRightInd w:val="0"/>
              <w:snapToGrid w:val="0"/>
              <w:spacing w:line="240" w:lineRule="atLeast"/>
              <w:jc w:val="both"/>
              <w:rPr>
                <w:rFonts w:asciiTheme="majorEastAsia" w:eastAsiaTheme="majorEastAsia" w:hAnsiTheme="majorEastAsia"/>
                <w:color w:val="000000" w:themeColor="text1"/>
                <w:sz w:val="20"/>
              </w:rPr>
            </w:pPr>
            <w:r w:rsidRPr="002533A3">
              <w:rPr>
                <w:rFonts w:asciiTheme="majorEastAsia" w:eastAsiaTheme="majorEastAsia" w:hAnsiTheme="majorEastAsia" w:hint="eastAsia"/>
                <w:color w:val="000000" w:themeColor="text1"/>
                <w:sz w:val="20"/>
              </w:rPr>
              <w:t>2. 探索男女的特質差異</w:t>
            </w:r>
          </w:p>
          <w:p w:rsidR="00D746CC" w:rsidRPr="002533A3" w:rsidRDefault="00D746CC" w:rsidP="00D746CC">
            <w:pPr>
              <w:adjustRightInd w:val="0"/>
              <w:snapToGrid w:val="0"/>
              <w:spacing w:line="240" w:lineRule="atLeast"/>
              <w:jc w:val="both"/>
              <w:rPr>
                <w:rFonts w:asciiTheme="majorEastAsia" w:eastAsiaTheme="majorEastAsia" w:hAnsiTheme="majorEastAsia" w:cs="Arial Unicode MS"/>
                <w:color w:val="000000" w:themeColor="text1"/>
                <w:sz w:val="20"/>
              </w:rPr>
            </w:pPr>
            <w:r w:rsidRPr="002533A3">
              <w:rPr>
                <w:rFonts w:asciiTheme="majorEastAsia" w:eastAsiaTheme="majorEastAsia" w:hAnsiTheme="majorEastAsia" w:hint="eastAsia"/>
                <w:color w:val="000000" w:themeColor="text1"/>
                <w:sz w:val="20"/>
              </w:rPr>
              <w:t>3. 看見性別特質對自己的影響</w:t>
            </w:r>
          </w:p>
        </w:tc>
      </w:tr>
      <w:tr w:rsidR="00D746CC" w:rsidRPr="00D746CC" w:rsidTr="00D64879">
        <w:trPr>
          <w:cantSplit/>
          <w:trHeight w:val="41"/>
          <w:jc w:val="center"/>
        </w:trPr>
        <w:tc>
          <w:tcPr>
            <w:tcW w:w="709" w:type="dxa"/>
            <w:tcBorders>
              <w:bottom w:val="single" w:sz="4" w:space="0" w:color="auto"/>
            </w:tcBorders>
            <w:shd w:val="clear" w:color="auto" w:fill="auto"/>
            <w:vAlign w:val="center"/>
          </w:tcPr>
          <w:p w:rsidR="00D746CC" w:rsidRPr="00D746CC" w:rsidRDefault="00D746CC" w:rsidP="00D746CC">
            <w:pPr>
              <w:adjustRightInd w:val="0"/>
              <w:snapToGrid w:val="0"/>
              <w:spacing w:line="240" w:lineRule="atLeast"/>
              <w:jc w:val="center"/>
              <w:rPr>
                <w:rFonts w:asciiTheme="majorEastAsia" w:eastAsiaTheme="majorEastAsia" w:hAnsiTheme="majorEastAsia"/>
                <w:sz w:val="20"/>
              </w:rPr>
            </w:pPr>
            <w:r w:rsidRPr="00D746CC">
              <w:rPr>
                <w:rFonts w:asciiTheme="majorEastAsia" w:eastAsiaTheme="majorEastAsia" w:hAnsiTheme="majorEastAsia" w:hint="eastAsia"/>
                <w:sz w:val="20"/>
              </w:rPr>
              <w:lastRenderedPageBreak/>
              <w:t>4</w:t>
            </w:r>
          </w:p>
        </w:tc>
        <w:tc>
          <w:tcPr>
            <w:tcW w:w="2835" w:type="dxa"/>
            <w:tcBorders>
              <w:bottom w:val="single" w:sz="4" w:space="0" w:color="auto"/>
            </w:tcBorders>
            <w:shd w:val="clear" w:color="auto" w:fill="auto"/>
            <w:noWrap/>
            <w:tcMar>
              <w:top w:w="19" w:type="dxa"/>
              <w:left w:w="19" w:type="dxa"/>
              <w:bottom w:w="0" w:type="dxa"/>
              <w:right w:w="19" w:type="dxa"/>
            </w:tcMar>
            <w:vAlign w:val="center"/>
          </w:tcPr>
          <w:p w:rsidR="00D746CC" w:rsidRPr="00D746CC" w:rsidRDefault="00D746CC" w:rsidP="00D746CC">
            <w:pPr>
              <w:adjustRightInd w:val="0"/>
              <w:snapToGrid w:val="0"/>
              <w:spacing w:line="240" w:lineRule="atLeast"/>
              <w:jc w:val="both"/>
              <w:rPr>
                <w:rFonts w:asciiTheme="majorEastAsia" w:eastAsiaTheme="majorEastAsia" w:hAnsiTheme="majorEastAsia"/>
                <w:b/>
                <w:sz w:val="20"/>
              </w:rPr>
            </w:pPr>
            <w:r w:rsidRPr="00D746CC">
              <w:rPr>
                <w:rFonts w:asciiTheme="majorEastAsia" w:eastAsiaTheme="majorEastAsia" w:hAnsiTheme="majorEastAsia" w:hint="eastAsia"/>
                <w:b/>
                <w:sz w:val="20"/>
              </w:rPr>
              <w:t xml:space="preserve">主題：訂作一個她(他) </w:t>
            </w:r>
          </w:p>
          <w:p w:rsidR="00D746CC" w:rsidRPr="00D746CC" w:rsidRDefault="00D746CC" w:rsidP="00D746CC">
            <w:pPr>
              <w:adjustRightInd w:val="0"/>
              <w:snapToGrid w:val="0"/>
              <w:spacing w:line="240" w:lineRule="atLeast"/>
              <w:jc w:val="both"/>
              <w:rPr>
                <w:rFonts w:asciiTheme="majorEastAsia" w:eastAsiaTheme="majorEastAsia" w:hAnsiTheme="majorEastAsia" w:cs="Arial Unicode MS"/>
                <w:b/>
                <w:sz w:val="20"/>
              </w:rPr>
            </w:pPr>
          </w:p>
        </w:tc>
        <w:tc>
          <w:tcPr>
            <w:tcW w:w="2253" w:type="dxa"/>
            <w:tcBorders>
              <w:bottom w:val="single" w:sz="4" w:space="0" w:color="auto"/>
            </w:tcBorders>
            <w:shd w:val="clear" w:color="auto" w:fill="auto"/>
            <w:noWrap/>
            <w:tcMar>
              <w:top w:w="19" w:type="dxa"/>
              <w:left w:w="19" w:type="dxa"/>
              <w:bottom w:w="0" w:type="dxa"/>
              <w:right w:w="19" w:type="dxa"/>
            </w:tcMar>
            <w:vAlign w:val="center"/>
          </w:tcPr>
          <w:p w:rsidR="00D746CC" w:rsidRPr="002533A3" w:rsidRDefault="00D746CC" w:rsidP="00D746CC">
            <w:pPr>
              <w:numPr>
                <w:ilvl w:val="0"/>
                <w:numId w:val="2"/>
              </w:numPr>
              <w:adjustRightInd w:val="0"/>
              <w:snapToGrid w:val="0"/>
              <w:spacing w:line="240" w:lineRule="atLeast"/>
              <w:jc w:val="both"/>
              <w:rPr>
                <w:rFonts w:asciiTheme="majorEastAsia" w:eastAsiaTheme="majorEastAsia" w:hAnsiTheme="majorEastAsia" w:cs="Arial Unicode MS"/>
                <w:color w:val="000000" w:themeColor="text1"/>
                <w:sz w:val="20"/>
              </w:rPr>
            </w:pPr>
            <w:r w:rsidRPr="002533A3">
              <w:rPr>
                <w:rFonts w:asciiTheme="majorEastAsia" w:eastAsiaTheme="majorEastAsia" w:hAnsiTheme="majorEastAsia" w:cs="Arial Unicode MS" w:hint="eastAsia"/>
                <w:color w:val="000000" w:themeColor="text1"/>
                <w:sz w:val="20"/>
              </w:rPr>
              <w:t>圈內圈外</w:t>
            </w:r>
          </w:p>
          <w:p w:rsidR="00D746CC" w:rsidRPr="002533A3" w:rsidRDefault="00D746CC" w:rsidP="00D746CC">
            <w:pPr>
              <w:adjustRightInd w:val="0"/>
              <w:snapToGrid w:val="0"/>
              <w:spacing w:line="240" w:lineRule="atLeast"/>
              <w:jc w:val="both"/>
              <w:rPr>
                <w:rFonts w:asciiTheme="majorEastAsia" w:eastAsiaTheme="majorEastAsia" w:hAnsiTheme="majorEastAsia" w:cs="Arial Unicode MS"/>
                <w:color w:val="000000" w:themeColor="text1"/>
                <w:sz w:val="20"/>
              </w:rPr>
            </w:pPr>
            <w:r w:rsidRPr="002533A3">
              <w:rPr>
                <w:rFonts w:asciiTheme="majorEastAsia" w:eastAsiaTheme="majorEastAsia" w:hAnsiTheme="majorEastAsia" w:cs="Arial Unicode MS" w:hint="eastAsia"/>
                <w:color w:val="000000" w:themeColor="text1"/>
                <w:sz w:val="20"/>
              </w:rPr>
              <w:t>2.</w:t>
            </w:r>
            <w:r w:rsidRPr="002533A3">
              <w:rPr>
                <w:rFonts w:asciiTheme="majorEastAsia" w:eastAsiaTheme="majorEastAsia" w:hAnsiTheme="majorEastAsia" w:cs="Arial Unicode MS"/>
                <w:color w:val="000000" w:themeColor="text1"/>
                <w:sz w:val="20"/>
              </w:rPr>
              <w:t xml:space="preserve"> </w:t>
            </w:r>
            <w:r w:rsidRPr="002533A3">
              <w:rPr>
                <w:rFonts w:asciiTheme="majorEastAsia" w:eastAsiaTheme="majorEastAsia" w:hAnsiTheme="majorEastAsia" w:cs="Arial Unicode MS" w:hint="eastAsia"/>
                <w:color w:val="000000" w:themeColor="text1"/>
                <w:sz w:val="20"/>
              </w:rPr>
              <w:t xml:space="preserve"> 愛情價值大拍賣</w:t>
            </w:r>
          </w:p>
        </w:tc>
        <w:tc>
          <w:tcPr>
            <w:tcW w:w="4027" w:type="dxa"/>
            <w:tcBorders>
              <w:bottom w:val="single" w:sz="4" w:space="0" w:color="auto"/>
            </w:tcBorders>
            <w:shd w:val="clear" w:color="auto" w:fill="auto"/>
            <w:tcMar>
              <w:top w:w="19" w:type="dxa"/>
              <w:left w:w="19" w:type="dxa"/>
              <w:bottom w:w="0" w:type="dxa"/>
              <w:right w:w="19" w:type="dxa"/>
            </w:tcMar>
            <w:vAlign w:val="center"/>
          </w:tcPr>
          <w:p w:rsidR="00D746CC" w:rsidRPr="002533A3" w:rsidRDefault="00D746CC" w:rsidP="00D746CC">
            <w:pPr>
              <w:numPr>
                <w:ilvl w:val="0"/>
                <w:numId w:val="1"/>
              </w:numPr>
              <w:adjustRightInd w:val="0"/>
              <w:snapToGrid w:val="0"/>
              <w:spacing w:line="240" w:lineRule="atLeast"/>
              <w:jc w:val="both"/>
              <w:rPr>
                <w:rFonts w:asciiTheme="majorEastAsia" w:eastAsiaTheme="majorEastAsia" w:hAnsiTheme="majorEastAsia"/>
                <w:color w:val="000000" w:themeColor="text1"/>
                <w:sz w:val="20"/>
              </w:rPr>
            </w:pPr>
            <w:r w:rsidRPr="002533A3">
              <w:rPr>
                <w:rFonts w:asciiTheme="majorEastAsia" w:eastAsiaTheme="majorEastAsia" w:hAnsiTheme="majorEastAsia" w:hint="eastAsia"/>
                <w:color w:val="000000" w:themeColor="text1"/>
                <w:sz w:val="20"/>
              </w:rPr>
              <w:t>探索自己的愛情價值觀</w:t>
            </w:r>
          </w:p>
          <w:p w:rsidR="00D746CC" w:rsidRPr="002533A3" w:rsidRDefault="00D746CC" w:rsidP="00D746CC">
            <w:pPr>
              <w:numPr>
                <w:ilvl w:val="0"/>
                <w:numId w:val="1"/>
              </w:numPr>
              <w:adjustRightInd w:val="0"/>
              <w:snapToGrid w:val="0"/>
              <w:spacing w:line="240" w:lineRule="atLeast"/>
              <w:jc w:val="both"/>
              <w:rPr>
                <w:rFonts w:asciiTheme="majorEastAsia" w:eastAsiaTheme="majorEastAsia" w:hAnsiTheme="majorEastAsia"/>
                <w:color w:val="000000" w:themeColor="text1"/>
                <w:sz w:val="20"/>
              </w:rPr>
            </w:pPr>
            <w:r w:rsidRPr="002533A3">
              <w:rPr>
                <w:rFonts w:asciiTheme="majorEastAsia" w:eastAsiaTheme="majorEastAsia" w:hAnsiTheme="majorEastAsia" w:hint="eastAsia"/>
                <w:color w:val="000000" w:themeColor="text1"/>
                <w:sz w:val="20"/>
              </w:rPr>
              <w:t>探索家庭對價值觀的影響</w:t>
            </w:r>
          </w:p>
        </w:tc>
      </w:tr>
      <w:tr w:rsidR="00D746CC" w:rsidRPr="00D746CC" w:rsidTr="00D64879">
        <w:trPr>
          <w:cantSplit/>
          <w:trHeight w:val="41"/>
          <w:jc w:val="center"/>
        </w:trPr>
        <w:tc>
          <w:tcPr>
            <w:tcW w:w="709" w:type="dxa"/>
            <w:tcBorders>
              <w:bottom w:val="single" w:sz="4" w:space="0" w:color="auto"/>
            </w:tcBorders>
            <w:shd w:val="clear" w:color="auto" w:fill="auto"/>
            <w:vAlign w:val="center"/>
          </w:tcPr>
          <w:p w:rsidR="00D746CC" w:rsidRPr="00D746CC" w:rsidRDefault="00D746CC" w:rsidP="00D746CC">
            <w:pPr>
              <w:adjustRightInd w:val="0"/>
              <w:snapToGrid w:val="0"/>
              <w:spacing w:line="240" w:lineRule="atLeast"/>
              <w:jc w:val="center"/>
              <w:rPr>
                <w:rFonts w:asciiTheme="majorEastAsia" w:eastAsiaTheme="majorEastAsia" w:hAnsiTheme="majorEastAsia"/>
                <w:sz w:val="20"/>
              </w:rPr>
            </w:pPr>
            <w:r w:rsidRPr="00D746CC">
              <w:rPr>
                <w:rFonts w:asciiTheme="majorEastAsia" w:eastAsiaTheme="majorEastAsia" w:hAnsiTheme="majorEastAsia" w:hint="eastAsia"/>
                <w:sz w:val="20"/>
              </w:rPr>
              <w:t>5</w:t>
            </w:r>
          </w:p>
        </w:tc>
        <w:tc>
          <w:tcPr>
            <w:tcW w:w="2835" w:type="dxa"/>
            <w:tcBorders>
              <w:bottom w:val="single" w:sz="4" w:space="0" w:color="auto"/>
            </w:tcBorders>
            <w:shd w:val="clear" w:color="auto" w:fill="auto"/>
            <w:noWrap/>
            <w:tcMar>
              <w:top w:w="19" w:type="dxa"/>
              <w:left w:w="19" w:type="dxa"/>
              <w:bottom w:w="0" w:type="dxa"/>
              <w:right w:w="19" w:type="dxa"/>
            </w:tcMar>
            <w:vAlign w:val="center"/>
          </w:tcPr>
          <w:p w:rsidR="00D746CC" w:rsidRPr="00D746CC" w:rsidRDefault="00D746CC" w:rsidP="00D746CC">
            <w:pPr>
              <w:adjustRightInd w:val="0"/>
              <w:snapToGrid w:val="0"/>
              <w:spacing w:line="240" w:lineRule="atLeast"/>
              <w:jc w:val="both"/>
              <w:rPr>
                <w:rFonts w:asciiTheme="majorEastAsia" w:eastAsiaTheme="majorEastAsia" w:hAnsiTheme="majorEastAsia"/>
                <w:b/>
                <w:sz w:val="20"/>
              </w:rPr>
            </w:pPr>
            <w:r w:rsidRPr="00D746CC">
              <w:rPr>
                <w:rFonts w:asciiTheme="majorEastAsia" w:eastAsiaTheme="majorEastAsia" w:hAnsiTheme="majorEastAsia" w:hint="eastAsia"/>
                <w:b/>
                <w:sz w:val="20"/>
              </w:rPr>
              <w:t>主題：生命奇蹟</w:t>
            </w:r>
          </w:p>
          <w:p w:rsidR="00D746CC" w:rsidRPr="00D746CC" w:rsidRDefault="00D746CC" w:rsidP="00D746CC">
            <w:pPr>
              <w:adjustRightInd w:val="0"/>
              <w:snapToGrid w:val="0"/>
              <w:spacing w:line="240" w:lineRule="atLeast"/>
              <w:jc w:val="both"/>
              <w:rPr>
                <w:rFonts w:asciiTheme="majorEastAsia" w:eastAsiaTheme="majorEastAsia" w:hAnsiTheme="majorEastAsia"/>
                <w:b/>
                <w:sz w:val="20"/>
              </w:rPr>
            </w:pPr>
          </w:p>
        </w:tc>
        <w:tc>
          <w:tcPr>
            <w:tcW w:w="2253" w:type="dxa"/>
            <w:tcBorders>
              <w:bottom w:val="single" w:sz="4" w:space="0" w:color="auto"/>
            </w:tcBorders>
            <w:shd w:val="clear" w:color="auto" w:fill="auto"/>
            <w:noWrap/>
            <w:tcMar>
              <w:top w:w="19" w:type="dxa"/>
              <w:left w:w="19" w:type="dxa"/>
              <w:bottom w:w="0" w:type="dxa"/>
              <w:right w:w="19" w:type="dxa"/>
            </w:tcMar>
            <w:vAlign w:val="center"/>
          </w:tcPr>
          <w:p w:rsidR="00D746CC" w:rsidRPr="00D746CC" w:rsidRDefault="00D746CC" w:rsidP="00D746CC">
            <w:pPr>
              <w:adjustRightInd w:val="0"/>
              <w:snapToGrid w:val="0"/>
              <w:spacing w:line="240" w:lineRule="atLeast"/>
              <w:jc w:val="both"/>
              <w:rPr>
                <w:rFonts w:asciiTheme="majorEastAsia" w:eastAsiaTheme="majorEastAsia" w:hAnsiTheme="majorEastAsia" w:cs="Arial Unicode MS"/>
                <w:sz w:val="20"/>
              </w:rPr>
            </w:pPr>
            <w:r w:rsidRPr="00D746CC">
              <w:rPr>
                <w:rFonts w:asciiTheme="majorEastAsia" w:eastAsiaTheme="majorEastAsia" w:hAnsiTheme="majorEastAsia" w:cs="Arial Unicode MS" w:hint="eastAsia"/>
                <w:sz w:val="20"/>
              </w:rPr>
              <w:t>1. 飛翔往事</w:t>
            </w:r>
          </w:p>
          <w:p w:rsidR="00D746CC" w:rsidRPr="00D746CC" w:rsidRDefault="00D746CC" w:rsidP="00D746CC">
            <w:pPr>
              <w:adjustRightInd w:val="0"/>
              <w:snapToGrid w:val="0"/>
              <w:spacing w:line="240" w:lineRule="atLeast"/>
              <w:jc w:val="both"/>
              <w:rPr>
                <w:rFonts w:asciiTheme="majorEastAsia" w:eastAsiaTheme="majorEastAsia" w:hAnsiTheme="majorEastAsia" w:cs="Arial Unicode MS"/>
                <w:sz w:val="20"/>
              </w:rPr>
            </w:pPr>
            <w:r w:rsidRPr="00D746CC">
              <w:rPr>
                <w:rFonts w:asciiTheme="majorEastAsia" w:eastAsiaTheme="majorEastAsia" w:hAnsiTheme="majorEastAsia" w:cs="Arial Unicode MS" w:hint="eastAsia"/>
                <w:sz w:val="20"/>
              </w:rPr>
              <w:t>2. 畫出生命故事</w:t>
            </w:r>
          </w:p>
          <w:p w:rsidR="00D746CC" w:rsidRPr="00D746CC" w:rsidRDefault="00D746CC" w:rsidP="00D746CC">
            <w:pPr>
              <w:adjustRightInd w:val="0"/>
              <w:snapToGrid w:val="0"/>
              <w:spacing w:line="240" w:lineRule="atLeast"/>
              <w:jc w:val="both"/>
              <w:rPr>
                <w:rFonts w:asciiTheme="majorEastAsia" w:eastAsiaTheme="majorEastAsia" w:hAnsiTheme="majorEastAsia" w:cs="Arial Unicode MS"/>
                <w:sz w:val="20"/>
              </w:rPr>
            </w:pPr>
            <w:r w:rsidRPr="00D746CC">
              <w:rPr>
                <w:rFonts w:asciiTheme="majorEastAsia" w:eastAsiaTheme="majorEastAsia" w:hAnsiTheme="majorEastAsia" w:cs="Arial Unicode MS" w:hint="eastAsia"/>
                <w:sz w:val="20"/>
              </w:rPr>
              <w:t>3. 峰迴路轉</w:t>
            </w:r>
          </w:p>
        </w:tc>
        <w:tc>
          <w:tcPr>
            <w:tcW w:w="4027" w:type="dxa"/>
            <w:tcBorders>
              <w:bottom w:val="single" w:sz="4" w:space="0" w:color="auto"/>
            </w:tcBorders>
            <w:shd w:val="clear" w:color="auto" w:fill="auto"/>
            <w:tcMar>
              <w:top w:w="19" w:type="dxa"/>
              <w:left w:w="19" w:type="dxa"/>
              <w:bottom w:w="0" w:type="dxa"/>
              <w:right w:w="19" w:type="dxa"/>
            </w:tcMar>
            <w:vAlign w:val="center"/>
          </w:tcPr>
          <w:p w:rsidR="00D746CC" w:rsidRPr="00D746CC" w:rsidRDefault="00D746CC" w:rsidP="00D746CC">
            <w:pPr>
              <w:adjustRightInd w:val="0"/>
              <w:snapToGrid w:val="0"/>
              <w:spacing w:line="240" w:lineRule="atLeast"/>
              <w:jc w:val="both"/>
              <w:rPr>
                <w:rFonts w:asciiTheme="majorEastAsia" w:eastAsiaTheme="majorEastAsia" w:hAnsiTheme="majorEastAsia"/>
                <w:sz w:val="20"/>
              </w:rPr>
            </w:pPr>
            <w:r w:rsidRPr="00D746CC">
              <w:rPr>
                <w:rFonts w:asciiTheme="majorEastAsia" w:eastAsiaTheme="majorEastAsia" w:hAnsiTheme="majorEastAsia"/>
                <w:sz w:val="20"/>
              </w:rPr>
              <w:t>1.</w:t>
            </w:r>
            <w:r w:rsidRPr="00D746CC">
              <w:rPr>
                <w:rFonts w:asciiTheme="majorEastAsia" w:eastAsiaTheme="majorEastAsia" w:hAnsiTheme="majorEastAsia" w:hint="eastAsia"/>
                <w:sz w:val="20"/>
              </w:rPr>
              <w:t xml:space="preserve"> 成員能回顧過去。</w:t>
            </w:r>
          </w:p>
          <w:p w:rsidR="00D746CC" w:rsidRPr="00D746CC" w:rsidRDefault="00D746CC" w:rsidP="00D746CC">
            <w:pPr>
              <w:adjustRightInd w:val="0"/>
              <w:snapToGrid w:val="0"/>
              <w:spacing w:line="240" w:lineRule="atLeast"/>
              <w:jc w:val="both"/>
              <w:rPr>
                <w:rFonts w:asciiTheme="majorEastAsia" w:eastAsiaTheme="majorEastAsia" w:hAnsiTheme="majorEastAsia"/>
                <w:sz w:val="20"/>
              </w:rPr>
            </w:pPr>
            <w:r w:rsidRPr="00D746CC">
              <w:rPr>
                <w:rFonts w:asciiTheme="majorEastAsia" w:eastAsiaTheme="majorEastAsia" w:hAnsiTheme="majorEastAsia"/>
                <w:sz w:val="20"/>
              </w:rPr>
              <w:t>2.</w:t>
            </w:r>
            <w:r w:rsidRPr="00D746CC">
              <w:rPr>
                <w:rFonts w:asciiTheme="majorEastAsia" w:eastAsiaTheme="majorEastAsia" w:hAnsiTheme="majorEastAsia" w:hint="eastAsia"/>
                <w:sz w:val="20"/>
              </w:rPr>
              <w:t xml:space="preserve"> 成員能夠呈現自己的生命故事。</w:t>
            </w:r>
          </w:p>
          <w:p w:rsidR="00D746CC" w:rsidRPr="00D746CC" w:rsidRDefault="00D746CC" w:rsidP="00D746CC">
            <w:pPr>
              <w:adjustRightInd w:val="0"/>
              <w:snapToGrid w:val="0"/>
              <w:spacing w:line="240" w:lineRule="atLeast"/>
              <w:jc w:val="both"/>
              <w:rPr>
                <w:rFonts w:asciiTheme="majorEastAsia" w:eastAsiaTheme="majorEastAsia" w:hAnsiTheme="majorEastAsia"/>
                <w:sz w:val="20"/>
              </w:rPr>
            </w:pPr>
            <w:r w:rsidRPr="00D746CC">
              <w:rPr>
                <w:rFonts w:asciiTheme="majorEastAsia" w:eastAsiaTheme="majorEastAsia" w:hAnsiTheme="majorEastAsia"/>
                <w:sz w:val="20"/>
              </w:rPr>
              <w:t>3.</w:t>
            </w:r>
            <w:r w:rsidRPr="00D746CC">
              <w:rPr>
                <w:rFonts w:asciiTheme="majorEastAsia" w:eastAsiaTheme="majorEastAsia" w:hAnsiTheme="majorEastAsia" w:hint="eastAsia"/>
                <w:sz w:val="20"/>
              </w:rPr>
              <w:t xml:space="preserve"> 成員能夠分享自己對未來的期待。</w:t>
            </w:r>
          </w:p>
        </w:tc>
      </w:tr>
      <w:tr w:rsidR="00D746CC" w:rsidRPr="00D746CC" w:rsidTr="00D64879">
        <w:trPr>
          <w:cantSplit/>
          <w:trHeight w:val="426"/>
          <w:jc w:val="center"/>
        </w:trPr>
        <w:tc>
          <w:tcPr>
            <w:tcW w:w="709" w:type="dxa"/>
            <w:shd w:val="clear" w:color="auto" w:fill="auto"/>
            <w:vAlign w:val="center"/>
          </w:tcPr>
          <w:p w:rsidR="00D746CC" w:rsidRPr="00D746CC" w:rsidRDefault="00D746CC" w:rsidP="00D746CC">
            <w:pPr>
              <w:adjustRightInd w:val="0"/>
              <w:snapToGrid w:val="0"/>
              <w:spacing w:line="240" w:lineRule="atLeast"/>
              <w:jc w:val="center"/>
              <w:rPr>
                <w:rFonts w:asciiTheme="majorEastAsia" w:eastAsiaTheme="majorEastAsia" w:hAnsiTheme="majorEastAsia"/>
                <w:sz w:val="20"/>
              </w:rPr>
            </w:pPr>
            <w:r w:rsidRPr="00D746CC">
              <w:rPr>
                <w:rFonts w:asciiTheme="majorEastAsia" w:eastAsiaTheme="majorEastAsia" w:hAnsiTheme="majorEastAsia" w:hint="eastAsia"/>
                <w:sz w:val="20"/>
              </w:rPr>
              <w:t>6</w:t>
            </w:r>
          </w:p>
        </w:tc>
        <w:tc>
          <w:tcPr>
            <w:tcW w:w="2835" w:type="dxa"/>
            <w:shd w:val="clear" w:color="auto" w:fill="auto"/>
            <w:noWrap/>
            <w:tcMar>
              <w:top w:w="19" w:type="dxa"/>
              <w:left w:w="19" w:type="dxa"/>
              <w:bottom w:w="0" w:type="dxa"/>
              <w:right w:w="19" w:type="dxa"/>
            </w:tcMar>
            <w:vAlign w:val="center"/>
          </w:tcPr>
          <w:p w:rsidR="00D746CC" w:rsidRPr="00D746CC" w:rsidRDefault="00D746CC" w:rsidP="00D746CC">
            <w:pPr>
              <w:adjustRightInd w:val="0"/>
              <w:snapToGrid w:val="0"/>
              <w:spacing w:line="240" w:lineRule="atLeast"/>
              <w:jc w:val="both"/>
              <w:rPr>
                <w:rFonts w:asciiTheme="majorEastAsia" w:eastAsiaTheme="majorEastAsia" w:hAnsiTheme="majorEastAsia"/>
                <w:b/>
                <w:sz w:val="20"/>
              </w:rPr>
            </w:pPr>
            <w:r w:rsidRPr="00D746CC">
              <w:rPr>
                <w:rFonts w:asciiTheme="majorEastAsia" w:eastAsiaTheme="majorEastAsia" w:hAnsiTheme="majorEastAsia" w:hint="eastAsia"/>
                <w:b/>
                <w:sz w:val="20"/>
              </w:rPr>
              <w:t>主題：時光穿梭機</w:t>
            </w:r>
          </w:p>
          <w:p w:rsidR="00D746CC" w:rsidRPr="00D746CC" w:rsidRDefault="00D746CC" w:rsidP="00D746CC">
            <w:pPr>
              <w:adjustRightInd w:val="0"/>
              <w:snapToGrid w:val="0"/>
              <w:spacing w:line="240" w:lineRule="atLeast"/>
              <w:jc w:val="both"/>
              <w:rPr>
                <w:rFonts w:asciiTheme="majorEastAsia" w:eastAsiaTheme="majorEastAsia" w:hAnsiTheme="majorEastAsia"/>
                <w:b/>
                <w:sz w:val="20"/>
              </w:rPr>
            </w:pPr>
          </w:p>
        </w:tc>
        <w:tc>
          <w:tcPr>
            <w:tcW w:w="2253" w:type="dxa"/>
            <w:shd w:val="clear" w:color="auto" w:fill="auto"/>
            <w:noWrap/>
            <w:tcMar>
              <w:top w:w="19" w:type="dxa"/>
              <w:left w:w="19" w:type="dxa"/>
              <w:bottom w:w="0" w:type="dxa"/>
              <w:right w:w="19" w:type="dxa"/>
            </w:tcMar>
            <w:vAlign w:val="center"/>
          </w:tcPr>
          <w:p w:rsidR="00D746CC" w:rsidRPr="00D746CC" w:rsidRDefault="00D746CC" w:rsidP="00D746CC">
            <w:pPr>
              <w:adjustRightInd w:val="0"/>
              <w:snapToGrid w:val="0"/>
              <w:jc w:val="both"/>
              <w:rPr>
                <w:rFonts w:asciiTheme="majorEastAsia" w:eastAsiaTheme="majorEastAsia" w:hAnsiTheme="majorEastAsia"/>
                <w:sz w:val="20"/>
              </w:rPr>
            </w:pPr>
            <w:r w:rsidRPr="00D746CC">
              <w:rPr>
                <w:rFonts w:asciiTheme="majorEastAsia" w:eastAsiaTheme="majorEastAsia" w:hAnsiTheme="majorEastAsia" w:hint="eastAsia"/>
                <w:sz w:val="20"/>
              </w:rPr>
              <w:t>1. 人際大富翁</w:t>
            </w:r>
          </w:p>
          <w:p w:rsidR="00D746CC" w:rsidRPr="00D746CC" w:rsidRDefault="00D746CC" w:rsidP="00D746CC">
            <w:pPr>
              <w:adjustRightInd w:val="0"/>
              <w:snapToGrid w:val="0"/>
              <w:spacing w:line="240" w:lineRule="atLeast"/>
              <w:jc w:val="both"/>
              <w:rPr>
                <w:rFonts w:asciiTheme="majorEastAsia" w:eastAsiaTheme="majorEastAsia" w:hAnsiTheme="majorEastAsia" w:cs="Arial Unicode MS"/>
                <w:sz w:val="20"/>
              </w:rPr>
            </w:pPr>
            <w:r w:rsidRPr="00D746CC">
              <w:rPr>
                <w:rFonts w:asciiTheme="majorEastAsia" w:eastAsiaTheme="majorEastAsia" w:hAnsiTheme="majorEastAsia" w:hint="eastAsia"/>
                <w:sz w:val="20"/>
              </w:rPr>
              <w:t>2. 歷程回顧</w:t>
            </w:r>
          </w:p>
        </w:tc>
        <w:tc>
          <w:tcPr>
            <w:tcW w:w="4027" w:type="dxa"/>
            <w:shd w:val="clear" w:color="auto" w:fill="auto"/>
            <w:tcMar>
              <w:top w:w="19" w:type="dxa"/>
              <w:left w:w="19" w:type="dxa"/>
              <w:bottom w:w="0" w:type="dxa"/>
              <w:right w:w="19" w:type="dxa"/>
            </w:tcMar>
            <w:vAlign w:val="center"/>
          </w:tcPr>
          <w:p w:rsidR="00D746CC" w:rsidRPr="00D746CC" w:rsidRDefault="00D746CC" w:rsidP="00D746CC">
            <w:pPr>
              <w:adjustRightInd w:val="0"/>
              <w:snapToGrid w:val="0"/>
              <w:spacing w:line="240" w:lineRule="atLeast"/>
              <w:jc w:val="both"/>
              <w:rPr>
                <w:rFonts w:asciiTheme="majorEastAsia" w:eastAsiaTheme="majorEastAsia" w:hAnsiTheme="majorEastAsia" w:cs="Arial Unicode MS"/>
                <w:sz w:val="20"/>
                <w:szCs w:val="20"/>
              </w:rPr>
            </w:pPr>
            <w:r w:rsidRPr="00D746CC">
              <w:rPr>
                <w:rFonts w:asciiTheme="majorEastAsia" w:eastAsiaTheme="majorEastAsia" w:hAnsiTheme="majorEastAsia" w:cs="Times New Roman" w:hint="eastAsia"/>
                <w:sz w:val="20"/>
                <w:szCs w:val="20"/>
              </w:rPr>
              <w:t xml:space="preserve">1. 回顧與見證彼此 </w:t>
            </w:r>
          </w:p>
          <w:p w:rsidR="00D746CC" w:rsidRPr="00D746CC" w:rsidRDefault="00D746CC" w:rsidP="00D746CC">
            <w:pPr>
              <w:adjustRightInd w:val="0"/>
              <w:snapToGrid w:val="0"/>
              <w:spacing w:line="240" w:lineRule="atLeast"/>
              <w:jc w:val="both"/>
              <w:rPr>
                <w:rFonts w:asciiTheme="majorEastAsia" w:eastAsiaTheme="majorEastAsia" w:hAnsiTheme="majorEastAsia" w:cs="Times New Roman"/>
                <w:sz w:val="20"/>
                <w:szCs w:val="20"/>
              </w:rPr>
            </w:pPr>
            <w:r w:rsidRPr="00D746CC">
              <w:rPr>
                <w:rFonts w:asciiTheme="majorEastAsia" w:eastAsiaTheme="majorEastAsia" w:hAnsiTheme="majorEastAsia" w:cs="Arial Unicode MS" w:hint="eastAsia"/>
                <w:sz w:val="20"/>
                <w:szCs w:val="20"/>
              </w:rPr>
              <w:t xml:space="preserve">2. </w:t>
            </w:r>
            <w:r w:rsidRPr="00D746CC">
              <w:rPr>
                <w:rFonts w:asciiTheme="majorEastAsia" w:eastAsiaTheme="majorEastAsia" w:hAnsiTheme="majorEastAsia" w:cs="Times New Roman" w:hint="eastAsia"/>
                <w:sz w:val="20"/>
                <w:szCs w:val="20"/>
              </w:rPr>
              <w:t>統整成員的團體經驗(頒發證書)</w:t>
            </w:r>
          </w:p>
          <w:p w:rsidR="00D746CC" w:rsidRPr="00D746CC" w:rsidRDefault="00D746CC" w:rsidP="00D746CC">
            <w:pPr>
              <w:adjustRightInd w:val="0"/>
              <w:snapToGrid w:val="0"/>
              <w:spacing w:line="240" w:lineRule="atLeast"/>
              <w:jc w:val="both"/>
              <w:rPr>
                <w:rFonts w:asciiTheme="majorEastAsia" w:eastAsiaTheme="majorEastAsia" w:hAnsiTheme="majorEastAsia" w:cs="Times New Roman"/>
                <w:sz w:val="20"/>
                <w:szCs w:val="20"/>
              </w:rPr>
            </w:pPr>
            <w:r w:rsidRPr="00D746CC">
              <w:rPr>
                <w:rFonts w:asciiTheme="majorEastAsia" w:eastAsiaTheme="majorEastAsia" w:hAnsiTheme="majorEastAsia" w:cs="Times New Roman"/>
                <w:sz w:val="20"/>
                <w:szCs w:val="20"/>
              </w:rPr>
              <w:t>3.</w:t>
            </w:r>
            <w:r w:rsidRPr="00D746CC">
              <w:rPr>
                <w:rFonts w:asciiTheme="majorEastAsia" w:eastAsiaTheme="majorEastAsia" w:hAnsiTheme="majorEastAsia" w:cs="Times New Roman" w:hint="eastAsia"/>
                <w:sz w:val="20"/>
                <w:szCs w:val="20"/>
              </w:rPr>
              <w:t xml:space="preserve"> 團體回饋單</w:t>
            </w:r>
          </w:p>
        </w:tc>
      </w:tr>
    </w:tbl>
    <w:p w:rsidR="00D746CC" w:rsidRPr="00D746CC" w:rsidRDefault="00D746CC" w:rsidP="00D746CC">
      <w:pPr>
        <w:rPr>
          <w:rFonts w:hint="eastAsia"/>
        </w:rPr>
      </w:pPr>
    </w:p>
    <w:p w:rsidR="00D746CC" w:rsidRPr="00D746CC" w:rsidRDefault="00D746CC" w:rsidP="00D746CC">
      <w:pPr>
        <w:rPr>
          <w:rFonts w:asciiTheme="majorEastAsia" w:eastAsiaTheme="majorEastAsia" w:hAnsiTheme="majorEastAsia"/>
        </w:rPr>
      </w:pPr>
      <w:r w:rsidRPr="00D746CC">
        <w:rPr>
          <w:rFonts w:asciiTheme="majorEastAsia" w:eastAsiaTheme="majorEastAsia" w:hAnsiTheme="majorEastAsia" w:hint="eastAsia"/>
        </w:rPr>
        <w:t>2.七年級小團體輔導</w:t>
      </w:r>
    </w:p>
    <w:tbl>
      <w:tblPr>
        <w:tblW w:w="992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2820"/>
        <w:gridCol w:w="2439"/>
        <w:gridCol w:w="3955"/>
      </w:tblGrid>
      <w:tr w:rsidR="00D746CC" w:rsidRPr="00D746CC" w:rsidTr="002533A3">
        <w:trPr>
          <w:trHeight w:val="440"/>
          <w:jc w:val="center"/>
        </w:trPr>
        <w:tc>
          <w:tcPr>
            <w:tcW w:w="709" w:type="dxa"/>
            <w:vMerge w:val="restart"/>
            <w:vAlign w:val="center"/>
          </w:tcPr>
          <w:p w:rsidR="00D746CC" w:rsidRPr="00D746CC" w:rsidRDefault="00D746CC" w:rsidP="00D746CC">
            <w:pPr>
              <w:adjustRightInd w:val="0"/>
              <w:snapToGrid w:val="0"/>
              <w:spacing w:line="240" w:lineRule="atLeast"/>
              <w:jc w:val="center"/>
              <w:rPr>
                <w:rFonts w:asciiTheme="majorEastAsia" w:eastAsiaTheme="majorEastAsia" w:hAnsiTheme="majorEastAsia" w:cs="Times New Roman"/>
                <w:b/>
                <w:bCs/>
                <w:sz w:val="20"/>
                <w:szCs w:val="20"/>
              </w:rPr>
            </w:pPr>
            <w:r w:rsidRPr="00D746CC">
              <w:rPr>
                <w:rFonts w:asciiTheme="majorEastAsia" w:eastAsiaTheme="majorEastAsia" w:hAnsiTheme="majorEastAsia" w:cs="Times New Roman" w:hint="eastAsia"/>
                <w:b/>
                <w:bCs/>
                <w:sz w:val="20"/>
                <w:szCs w:val="20"/>
              </w:rPr>
              <w:t>單元</w:t>
            </w:r>
          </w:p>
        </w:tc>
        <w:tc>
          <w:tcPr>
            <w:tcW w:w="2820" w:type="dxa"/>
            <w:vMerge w:val="restart"/>
            <w:noWrap/>
            <w:tcMar>
              <w:top w:w="19" w:type="dxa"/>
              <w:left w:w="19" w:type="dxa"/>
              <w:bottom w:w="0" w:type="dxa"/>
              <w:right w:w="19" w:type="dxa"/>
            </w:tcMar>
            <w:vAlign w:val="center"/>
          </w:tcPr>
          <w:p w:rsidR="00D746CC" w:rsidRPr="00D746CC" w:rsidRDefault="00D746CC" w:rsidP="00D746CC">
            <w:pPr>
              <w:adjustRightInd w:val="0"/>
              <w:snapToGrid w:val="0"/>
              <w:spacing w:line="240" w:lineRule="atLeast"/>
              <w:jc w:val="center"/>
              <w:rPr>
                <w:rFonts w:asciiTheme="majorEastAsia" w:eastAsiaTheme="majorEastAsia" w:hAnsiTheme="majorEastAsia" w:cs="Arial Unicode MS"/>
                <w:b/>
                <w:bCs/>
                <w:sz w:val="20"/>
                <w:szCs w:val="20"/>
              </w:rPr>
            </w:pPr>
            <w:r w:rsidRPr="00D746CC">
              <w:rPr>
                <w:rFonts w:asciiTheme="majorEastAsia" w:eastAsiaTheme="majorEastAsia" w:hAnsiTheme="majorEastAsia" w:cs="Times New Roman" w:hint="eastAsia"/>
                <w:b/>
                <w:bCs/>
                <w:sz w:val="20"/>
                <w:szCs w:val="20"/>
              </w:rPr>
              <w:t>主題與上課時間</w:t>
            </w:r>
          </w:p>
        </w:tc>
        <w:tc>
          <w:tcPr>
            <w:tcW w:w="2439" w:type="dxa"/>
            <w:vMerge w:val="restart"/>
            <w:noWrap/>
            <w:tcMar>
              <w:top w:w="19" w:type="dxa"/>
              <w:left w:w="19" w:type="dxa"/>
              <w:bottom w:w="0" w:type="dxa"/>
              <w:right w:w="19" w:type="dxa"/>
            </w:tcMar>
            <w:vAlign w:val="center"/>
          </w:tcPr>
          <w:p w:rsidR="00D746CC" w:rsidRPr="00D746CC" w:rsidRDefault="00D746CC" w:rsidP="00D746CC">
            <w:pPr>
              <w:adjustRightInd w:val="0"/>
              <w:snapToGrid w:val="0"/>
              <w:spacing w:line="240" w:lineRule="atLeast"/>
              <w:jc w:val="center"/>
              <w:rPr>
                <w:rFonts w:asciiTheme="majorEastAsia" w:eastAsiaTheme="majorEastAsia" w:hAnsiTheme="majorEastAsia" w:cs="Arial Unicode MS"/>
                <w:b/>
                <w:bCs/>
                <w:sz w:val="20"/>
                <w:szCs w:val="20"/>
              </w:rPr>
            </w:pPr>
            <w:r w:rsidRPr="00D746CC">
              <w:rPr>
                <w:rFonts w:asciiTheme="majorEastAsia" w:eastAsiaTheme="majorEastAsia" w:hAnsiTheme="majorEastAsia" w:cs="Times New Roman" w:hint="eastAsia"/>
                <w:b/>
                <w:bCs/>
                <w:sz w:val="20"/>
                <w:szCs w:val="20"/>
              </w:rPr>
              <w:t>主要活動內容</w:t>
            </w:r>
          </w:p>
        </w:tc>
        <w:tc>
          <w:tcPr>
            <w:tcW w:w="3955" w:type="dxa"/>
            <w:vMerge w:val="restart"/>
            <w:noWrap/>
            <w:tcMar>
              <w:top w:w="19" w:type="dxa"/>
              <w:left w:w="19" w:type="dxa"/>
              <w:bottom w:w="0" w:type="dxa"/>
              <w:right w:w="19" w:type="dxa"/>
            </w:tcMar>
            <w:vAlign w:val="center"/>
          </w:tcPr>
          <w:p w:rsidR="00D746CC" w:rsidRPr="00D746CC" w:rsidRDefault="00D746CC" w:rsidP="00D746CC">
            <w:pPr>
              <w:adjustRightInd w:val="0"/>
              <w:snapToGrid w:val="0"/>
              <w:spacing w:line="240" w:lineRule="atLeast"/>
              <w:jc w:val="center"/>
              <w:rPr>
                <w:rFonts w:asciiTheme="majorEastAsia" w:eastAsiaTheme="majorEastAsia" w:hAnsiTheme="majorEastAsia" w:cs="Arial Unicode MS"/>
                <w:b/>
                <w:bCs/>
                <w:sz w:val="20"/>
                <w:szCs w:val="20"/>
              </w:rPr>
            </w:pPr>
            <w:r w:rsidRPr="00D746CC">
              <w:rPr>
                <w:rFonts w:asciiTheme="majorEastAsia" w:eastAsiaTheme="majorEastAsia" w:hAnsiTheme="majorEastAsia" w:cs="Times New Roman" w:hint="eastAsia"/>
                <w:b/>
                <w:bCs/>
                <w:sz w:val="20"/>
                <w:szCs w:val="20"/>
              </w:rPr>
              <w:t>單元目標</w:t>
            </w:r>
          </w:p>
        </w:tc>
      </w:tr>
      <w:tr w:rsidR="00D746CC" w:rsidRPr="00D746CC" w:rsidTr="002533A3">
        <w:trPr>
          <w:trHeight w:val="260"/>
          <w:jc w:val="center"/>
        </w:trPr>
        <w:tc>
          <w:tcPr>
            <w:tcW w:w="709" w:type="dxa"/>
            <w:vMerge/>
            <w:vAlign w:val="center"/>
          </w:tcPr>
          <w:p w:rsidR="00D746CC" w:rsidRPr="00D746CC" w:rsidRDefault="00D746CC" w:rsidP="00D746CC">
            <w:pPr>
              <w:adjustRightInd w:val="0"/>
              <w:snapToGrid w:val="0"/>
              <w:spacing w:line="240" w:lineRule="atLeast"/>
              <w:jc w:val="center"/>
              <w:rPr>
                <w:rFonts w:asciiTheme="majorEastAsia" w:eastAsiaTheme="majorEastAsia" w:hAnsiTheme="majorEastAsia" w:cs="Times New Roman"/>
                <w:b/>
                <w:bCs/>
                <w:sz w:val="20"/>
                <w:szCs w:val="20"/>
              </w:rPr>
            </w:pPr>
          </w:p>
        </w:tc>
        <w:tc>
          <w:tcPr>
            <w:tcW w:w="2820" w:type="dxa"/>
            <w:vMerge/>
            <w:noWrap/>
            <w:tcMar>
              <w:top w:w="19" w:type="dxa"/>
              <w:left w:w="19" w:type="dxa"/>
              <w:bottom w:w="0" w:type="dxa"/>
              <w:right w:w="19" w:type="dxa"/>
            </w:tcMar>
            <w:vAlign w:val="center"/>
          </w:tcPr>
          <w:p w:rsidR="00D746CC" w:rsidRPr="00D746CC" w:rsidRDefault="00D746CC" w:rsidP="00D746CC">
            <w:pPr>
              <w:adjustRightInd w:val="0"/>
              <w:snapToGrid w:val="0"/>
              <w:spacing w:line="240" w:lineRule="atLeast"/>
              <w:jc w:val="center"/>
              <w:rPr>
                <w:rFonts w:asciiTheme="majorEastAsia" w:eastAsiaTheme="majorEastAsia" w:hAnsiTheme="majorEastAsia" w:cs="Times New Roman"/>
                <w:b/>
                <w:bCs/>
                <w:sz w:val="20"/>
                <w:szCs w:val="20"/>
              </w:rPr>
            </w:pPr>
          </w:p>
        </w:tc>
        <w:tc>
          <w:tcPr>
            <w:tcW w:w="2439" w:type="dxa"/>
            <w:vMerge/>
            <w:noWrap/>
            <w:tcMar>
              <w:top w:w="19" w:type="dxa"/>
              <w:left w:w="19" w:type="dxa"/>
              <w:bottom w:w="0" w:type="dxa"/>
              <w:right w:w="19" w:type="dxa"/>
            </w:tcMar>
            <w:vAlign w:val="center"/>
          </w:tcPr>
          <w:p w:rsidR="00D746CC" w:rsidRPr="00D746CC" w:rsidRDefault="00D746CC" w:rsidP="00D746CC">
            <w:pPr>
              <w:adjustRightInd w:val="0"/>
              <w:snapToGrid w:val="0"/>
              <w:spacing w:line="240" w:lineRule="atLeast"/>
              <w:jc w:val="center"/>
              <w:rPr>
                <w:rFonts w:asciiTheme="majorEastAsia" w:eastAsiaTheme="majorEastAsia" w:hAnsiTheme="majorEastAsia" w:cs="Times New Roman"/>
                <w:b/>
                <w:bCs/>
                <w:sz w:val="20"/>
                <w:szCs w:val="20"/>
              </w:rPr>
            </w:pPr>
          </w:p>
        </w:tc>
        <w:tc>
          <w:tcPr>
            <w:tcW w:w="3955" w:type="dxa"/>
            <w:vMerge/>
            <w:noWrap/>
            <w:tcMar>
              <w:top w:w="19" w:type="dxa"/>
              <w:left w:w="19" w:type="dxa"/>
              <w:bottom w:w="0" w:type="dxa"/>
              <w:right w:w="19" w:type="dxa"/>
            </w:tcMar>
            <w:vAlign w:val="center"/>
          </w:tcPr>
          <w:p w:rsidR="00D746CC" w:rsidRPr="00D746CC" w:rsidRDefault="00D746CC" w:rsidP="00D746CC">
            <w:pPr>
              <w:adjustRightInd w:val="0"/>
              <w:snapToGrid w:val="0"/>
              <w:spacing w:line="240" w:lineRule="atLeast"/>
              <w:jc w:val="center"/>
              <w:rPr>
                <w:rFonts w:asciiTheme="majorEastAsia" w:eastAsiaTheme="majorEastAsia" w:hAnsiTheme="majorEastAsia" w:cs="Times New Roman"/>
                <w:b/>
                <w:bCs/>
                <w:sz w:val="20"/>
                <w:szCs w:val="20"/>
              </w:rPr>
            </w:pPr>
          </w:p>
        </w:tc>
      </w:tr>
      <w:tr w:rsidR="002533A3" w:rsidRPr="00D746CC" w:rsidTr="002533A3">
        <w:trPr>
          <w:cantSplit/>
          <w:trHeight w:val="46"/>
          <w:jc w:val="center"/>
        </w:trPr>
        <w:tc>
          <w:tcPr>
            <w:tcW w:w="709" w:type="dxa"/>
            <w:shd w:val="clear" w:color="auto" w:fill="auto"/>
            <w:vAlign w:val="center"/>
          </w:tcPr>
          <w:p w:rsidR="002533A3" w:rsidRPr="00D746CC" w:rsidRDefault="002533A3" w:rsidP="002533A3">
            <w:pPr>
              <w:adjustRightInd w:val="0"/>
              <w:snapToGrid w:val="0"/>
              <w:spacing w:line="240" w:lineRule="atLeast"/>
              <w:jc w:val="center"/>
              <w:rPr>
                <w:rFonts w:asciiTheme="majorEastAsia" w:eastAsiaTheme="majorEastAsia" w:hAnsiTheme="majorEastAsia" w:cs="Times New Roman"/>
                <w:b/>
                <w:sz w:val="20"/>
                <w:szCs w:val="20"/>
              </w:rPr>
            </w:pPr>
            <w:r w:rsidRPr="00D746CC">
              <w:rPr>
                <w:rFonts w:asciiTheme="majorEastAsia" w:eastAsiaTheme="majorEastAsia" w:hAnsiTheme="majorEastAsia" w:cs="Times New Roman" w:hint="eastAsia"/>
                <w:b/>
                <w:sz w:val="20"/>
                <w:szCs w:val="20"/>
              </w:rPr>
              <w:t>1</w:t>
            </w:r>
          </w:p>
        </w:tc>
        <w:tc>
          <w:tcPr>
            <w:tcW w:w="2820" w:type="dxa"/>
            <w:shd w:val="clear" w:color="auto" w:fill="auto"/>
            <w:noWrap/>
            <w:tcMar>
              <w:top w:w="19" w:type="dxa"/>
              <w:left w:w="19" w:type="dxa"/>
              <w:bottom w:w="0" w:type="dxa"/>
              <w:right w:w="19" w:type="dxa"/>
            </w:tcMar>
            <w:vAlign w:val="center"/>
          </w:tcPr>
          <w:p w:rsidR="002533A3" w:rsidRPr="002533A3" w:rsidRDefault="002533A3" w:rsidP="002533A3">
            <w:pPr>
              <w:adjustRightInd w:val="0"/>
              <w:snapToGrid w:val="0"/>
              <w:spacing w:line="240" w:lineRule="atLeast"/>
              <w:jc w:val="both"/>
              <w:rPr>
                <w:rFonts w:asciiTheme="minorEastAsia" w:hAnsiTheme="minorEastAsia" w:cs="Arial Unicode MS" w:hint="eastAsia"/>
                <w:b/>
                <w:sz w:val="20"/>
                <w:szCs w:val="20"/>
              </w:rPr>
            </w:pPr>
            <w:r w:rsidRPr="002533A3">
              <w:rPr>
                <w:rFonts w:asciiTheme="minorEastAsia" w:hAnsiTheme="minorEastAsia" w:cs="Times New Roman" w:hint="eastAsia"/>
                <w:b/>
                <w:sz w:val="20"/>
                <w:szCs w:val="20"/>
              </w:rPr>
              <w:t>主題：E網情深</w:t>
            </w:r>
          </w:p>
        </w:tc>
        <w:tc>
          <w:tcPr>
            <w:tcW w:w="2439" w:type="dxa"/>
            <w:shd w:val="clear" w:color="auto" w:fill="auto"/>
            <w:noWrap/>
            <w:tcMar>
              <w:top w:w="19" w:type="dxa"/>
              <w:left w:w="19" w:type="dxa"/>
              <w:bottom w:w="0" w:type="dxa"/>
              <w:right w:w="19" w:type="dxa"/>
            </w:tcMar>
            <w:vAlign w:val="center"/>
          </w:tcPr>
          <w:p w:rsidR="002533A3" w:rsidRPr="002533A3" w:rsidRDefault="002533A3" w:rsidP="002533A3">
            <w:pPr>
              <w:adjustRightInd w:val="0"/>
              <w:snapToGrid w:val="0"/>
              <w:spacing w:line="240" w:lineRule="atLeast"/>
              <w:jc w:val="both"/>
              <w:rPr>
                <w:rFonts w:asciiTheme="minorEastAsia" w:hAnsiTheme="minorEastAsia" w:cs="Arial Unicode MS"/>
                <w:sz w:val="20"/>
                <w:szCs w:val="20"/>
              </w:rPr>
            </w:pPr>
            <w:r w:rsidRPr="002533A3">
              <w:rPr>
                <w:rFonts w:asciiTheme="minorEastAsia" w:hAnsiTheme="minorEastAsia" w:cs="Arial Unicode MS" w:hint="eastAsia"/>
                <w:sz w:val="20"/>
                <w:szCs w:val="20"/>
              </w:rPr>
              <w:t>1.認識彼此:瘋狂心臟病</w:t>
            </w:r>
          </w:p>
          <w:p w:rsidR="002533A3" w:rsidRPr="002533A3" w:rsidRDefault="002533A3" w:rsidP="002533A3">
            <w:pPr>
              <w:adjustRightInd w:val="0"/>
              <w:snapToGrid w:val="0"/>
              <w:spacing w:line="240" w:lineRule="atLeast"/>
              <w:jc w:val="both"/>
              <w:rPr>
                <w:rFonts w:asciiTheme="minorEastAsia" w:hAnsiTheme="minorEastAsia" w:cs="Arial Unicode MS"/>
                <w:sz w:val="20"/>
                <w:szCs w:val="20"/>
              </w:rPr>
            </w:pPr>
            <w:r w:rsidRPr="002533A3">
              <w:rPr>
                <w:rFonts w:asciiTheme="minorEastAsia" w:hAnsiTheme="minorEastAsia" w:cs="Arial Unicode MS" w:hint="eastAsia"/>
                <w:sz w:val="20"/>
                <w:szCs w:val="20"/>
              </w:rPr>
              <w:t>2.我們的團體公約</w:t>
            </w:r>
          </w:p>
        </w:tc>
        <w:tc>
          <w:tcPr>
            <w:tcW w:w="3955" w:type="dxa"/>
            <w:shd w:val="clear" w:color="auto" w:fill="auto"/>
            <w:tcMar>
              <w:top w:w="19" w:type="dxa"/>
              <w:left w:w="19" w:type="dxa"/>
              <w:bottom w:w="0" w:type="dxa"/>
              <w:right w:w="19" w:type="dxa"/>
            </w:tcMar>
            <w:vAlign w:val="center"/>
          </w:tcPr>
          <w:p w:rsidR="002533A3" w:rsidRPr="002533A3" w:rsidRDefault="002533A3" w:rsidP="002533A3">
            <w:pPr>
              <w:adjustRightInd w:val="0"/>
              <w:snapToGrid w:val="0"/>
              <w:spacing w:line="240" w:lineRule="atLeast"/>
              <w:jc w:val="both"/>
              <w:rPr>
                <w:rFonts w:asciiTheme="minorEastAsia" w:hAnsiTheme="minorEastAsia" w:cs="Times New Roman"/>
                <w:sz w:val="20"/>
                <w:szCs w:val="20"/>
              </w:rPr>
            </w:pPr>
            <w:r w:rsidRPr="002533A3">
              <w:rPr>
                <w:rFonts w:asciiTheme="minorEastAsia" w:hAnsiTheme="minorEastAsia" w:cs="Times New Roman" w:hint="eastAsia"/>
                <w:sz w:val="20"/>
                <w:szCs w:val="20"/>
              </w:rPr>
              <w:t>1.透過活動使帶領者與成員彼此熟悉。</w:t>
            </w:r>
          </w:p>
          <w:p w:rsidR="002533A3" w:rsidRPr="002533A3" w:rsidRDefault="002533A3" w:rsidP="002533A3">
            <w:pPr>
              <w:adjustRightInd w:val="0"/>
              <w:snapToGrid w:val="0"/>
              <w:spacing w:line="240" w:lineRule="atLeast"/>
              <w:jc w:val="both"/>
              <w:rPr>
                <w:rFonts w:asciiTheme="minorEastAsia" w:hAnsiTheme="minorEastAsia" w:cs="Times New Roman"/>
                <w:sz w:val="20"/>
                <w:szCs w:val="20"/>
              </w:rPr>
            </w:pPr>
            <w:r w:rsidRPr="002533A3">
              <w:rPr>
                <w:rFonts w:asciiTheme="minorEastAsia" w:hAnsiTheme="minorEastAsia" w:cs="Times New Roman" w:hint="eastAsia"/>
                <w:sz w:val="20"/>
                <w:szCs w:val="20"/>
              </w:rPr>
              <w:t>2</w:t>
            </w:r>
            <w:r w:rsidRPr="002533A3">
              <w:rPr>
                <w:rFonts w:asciiTheme="minorEastAsia" w:hAnsiTheme="minorEastAsia" w:cs="Times New Roman"/>
                <w:sz w:val="20"/>
                <w:szCs w:val="20"/>
              </w:rPr>
              <w:t>.</w:t>
            </w:r>
            <w:r w:rsidRPr="002533A3">
              <w:rPr>
                <w:rFonts w:asciiTheme="minorEastAsia" w:hAnsiTheme="minorEastAsia" w:cs="Times New Roman" w:hint="eastAsia"/>
                <w:sz w:val="20"/>
                <w:szCs w:val="20"/>
              </w:rPr>
              <w:t>建立團體目標及合作氛圍，協定團體規範，並澄清團體期待。</w:t>
            </w:r>
          </w:p>
        </w:tc>
      </w:tr>
      <w:tr w:rsidR="002533A3" w:rsidRPr="00D746CC" w:rsidTr="002533A3">
        <w:trPr>
          <w:cantSplit/>
          <w:trHeight w:val="46"/>
          <w:jc w:val="center"/>
        </w:trPr>
        <w:tc>
          <w:tcPr>
            <w:tcW w:w="709" w:type="dxa"/>
            <w:shd w:val="clear" w:color="auto" w:fill="auto"/>
            <w:vAlign w:val="center"/>
          </w:tcPr>
          <w:p w:rsidR="002533A3" w:rsidRPr="00D746CC" w:rsidRDefault="002533A3" w:rsidP="002533A3">
            <w:pPr>
              <w:adjustRightInd w:val="0"/>
              <w:snapToGrid w:val="0"/>
              <w:spacing w:line="240" w:lineRule="atLeast"/>
              <w:jc w:val="center"/>
              <w:rPr>
                <w:rFonts w:asciiTheme="majorEastAsia" w:eastAsiaTheme="majorEastAsia" w:hAnsiTheme="majorEastAsia" w:cs="Times New Roman"/>
                <w:b/>
                <w:sz w:val="20"/>
                <w:szCs w:val="20"/>
              </w:rPr>
            </w:pPr>
            <w:r w:rsidRPr="00D746CC">
              <w:rPr>
                <w:rFonts w:asciiTheme="majorEastAsia" w:eastAsiaTheme="majorEastAsia" w:hAnsiTheme="majorEastAsia" w:cs="Times New Roman" w:hint="eastAsia"/>
                <w:b/>
                <w:sz w:val="20"/>
                <w:szCs w:val="20"/>
              </w:rPr>
              <w:t>2</w:t>
            </w:r>
          </w:p>
        </w:tc>
        <w:tc>
          <w:tcPr>
            <w:tcW w:w="2820" w:type="dxa"/>
            <w:shd w:val="clear" w:color="auto" w:fill="auto"/>
            <w:noWrap/>
            <w:tcMar>
              <w:top w:w="19" w:type="dxa"/>
              <w:left w:w="19" w:type="dxa"/>
              <w:bottom w:w="0" w:type="dxa"/>
              <w:right w:w="19" w:type="dxa"/>
            </w:tcMar>
            <w:vAlign w:val="center"/>
          </w:tcPr>
          <w:p w:rsidR="002533A3" w:rsidRPr="002533A3" w:rsidRDefault="002533A3" w:rsidP="002533A3">
            <w:pPr>
              <w:adjustRightInd w:val="0"/>
              <w:snapToGrid w:val="0"/>
              <w:spacing w:line="240" w:lineRule="atLeast"/>
              <w:jc w:val="both"/>
              <w:rPr>
                <w:rFonts w:asciiTheme="minorEastAsia" w:hAnsiTheme="minorEastAsia" w:cs="Times New Roman" w:hint="eastAsia"/>
                <w:b/>
                <w:sz w:val="20"/>
                <w:szCs w:val="20"/>
              </w:rPr>
            </w:pPr>
            <w:r w:rsidRPr="002533A3">
              <w:rPr>
                <w:rFonts w:asciiTheme="minorEastAsia" w:hAnsiTheme="minorEastAsia" w:cs="Times New Roman" w:hint="eastAsia"/>
                <w:b/>
                <w:sz w:val="20"/>
                <w:szCs w:val="20"/>
              </w:rPr>
              <w:t>主題：一網打盡</w:t>
            </w:r>
          </w:p>
        </w:tc>
        <w:tc>
          <w:tcPr>
            <w:tcW w:w="2439" w:type="dxa"/>
            <w:shd w:val="clear" w:color="auto" w:fill="auto"/>
            <w:noWrap/>
            <w:tcMar>
              <w:top w:w="19" w:type="dxa"/>
              <w:left w:w="19" w:type="dxa"/>
              <w:bottom w:w="0" w:type="dxa"/>
              <w:right w:w="19" w:type="dxa"/>
            </w:tcMar>
            <w:vAlign w:val="center"/>
          </w:tcPr>
          <w:p w:rsidR="002533A3" w:rsidRPr="002533A3" w:rsidRDefault="002533A3" w:rsidP="002533A3">
            <w:pPr>
              <w:adjustRightInd w:val="0"/>
              <w:snapToGrid w:val="0"/>
              <w:spacing w:line="240" w:lineRule="atLeast"/>
              <w:jc w:val="both"/>
              <w:rPr>
                <w:rFonts w:asciiTheme="minorEastAsia" w:hAnsiTheme="minorEastAsia" w:cs="Arial Unicode MS"/>
                <w:sz w:val="20"/>
                <w:szCs w:val="20"/>
              </w:rPr>
            </w:pPr>
            <w:r>
              <w:rPr>
                <w:rFonts w:asciiTheme="minorEastAsia" w:hAnsiTheme="minorEastAsia" w:cs="Arial Unicode MS" w:hint="eastAsia"/>
                <w:sz w:val="20"/>
                <w:szCs w:val="20"/>
              </w:rPr>
              <w:t>1.</w:t>
            </w:r>
            <w:r w:rsidRPr="002533A3">
              <w:rPr>
                <w:rFonts w:asciiTheme="minorEastAsia" w:hAnsiTheme="minorEastAsia" w:cs="Arial Unicode MS" w:hint="eastAsia"/>
                <w:sz w:val="20"/>
                <w:szCs w:val="20"/>
              </w:rPr>
              <w:t>熟悉彼此:名牌設計</w:t>
            </w:r>
          </w:p>
          <w:p w:rsidR="002533A3" w:rsidRPr="002533A3" w:rsidRDefault="002533A3" w:rsidP="002533A3">
            <w:pPr>
              <w:adjustRightInd w:val="0"/>
              <w:snapToGrid w:val="0"/>
              <w:spacing w:line="240" w:lineRule="atLeast"/>
              <w:jc w:val="both"/>
              <w:rPr>
                <w:rFonts w:asciiTheme="minorEastAsia" w:hAnsiTheme="minorEastAsia" w:cs="Arial Unicode MS"/>
                <w:sz w:val="20"/>
                <w:szCs w:val="20"/>
              </w:rPr>
            </w:pPr>
            <w:r>
              <w:rPr>
                <w:rFonts w:asciiTheme="minorEastAsia" w:hAnsiTheme="minorEastAsia" w:cs="Arial Unicode MS" w:hint="eastAsia"/>
                <w:sz w:val="20"/>
                <w:szCs w:val="20"/>
              </w:rPr>
              <w:t>2.</w:t>
            </w:r>
            <w:r w:rsidRPr="002533A3">
              <w:rPr>
                <w:rFonts w:asciiTheme="minorEastAsia" w:hAnsiTheme="minorEastAsia" w:cs="Arial Unicode MS" w:hint="eastAsia"/>
                <w:sz w:val="20"/>
                <w:szCs w:val="20"/>
              </w:rPr>
              <w:t>問卷調查</w:t>
            </w:r>
          </w:p>
        </w:tc>
        <w:tc>
          <w:tcPr>
            <w:tcW w:w="3955" w:type="dxa"/>
            <w:shd w:val="clear" w:color="auto" w:fill="auto"/>
            <w:tcMar>
              <w:top w:w="19" w:type="dxa"/>
              <w:left w:w="19" w:type="dxa"/>
              <w:bottom w:w="0" w:type="dxa"/>
              <w:right w:w="19" w:type="dxa"/>
            </w:tcMar>
            <w:vAlign w:val="center"/>
          </w:tcPr>
          <w:p w:rsidR="002533A3" w:rsidRPr="002533A3" w:rsidRDefault="002533A3" w:rsidP="002533A3">
            <w:pPr>
              <w:adjustRightInd w:val="0"/>
              <w:snapToGrid w:val="0"/>
              <w:spacing w:line="240" w:lineRule="atLeast"/>
              <w:jc w:val="both"/>
              <w:rPr>
                <w:rFonts w:asciiTheme="minorEastAsia" w:hAnsiTheme="minorEastAsia" w:cs="Times New Roman"/>
                <w:sz w:val="20"/>
                <w:szCs w:val="20"/>
              </w:rPr>
            </w:pPr>
            <w:r w:rsidRPr="002533A3">
              <w:rPr>
                <w:rFonts w:asciiTheme="minorEastAsia" w:hAnsiTheme="minorEastAsia" w:cs="Times New Roman" w:hint="eastAsia"/>
                <w:sz w:val="20"/>
                <w:szCs w:val="20"/>
              </w:rPr>
              <w:t>1.網路使用問卷調查與解釋。</w:t>
            </w:r>
          </w:p>
          <w:p w:rsidR="002533A3" w:rsidRPr="002533A3" w:rsidRDefault="002533A3" w:rsidP="002533A3">
            <w:pPr>
              <w:adjustRightInd w:val="0"/>
              <w:snapToGrid w:val="0"/>
              <w:spacing w:line="240" w:lineRule="atLeast"/>
              <w:jc w:val="both"/>
              <w:rPr>
                <w:rFonts w:asciiTheme="minorEastAsia" w:hAnsiTheme="minorEastAsia" w:cs="Times New Roman"/>
                <w:sz w:val="20"/>
                <w:szCs w:val="20"/>
              </w:rPr>
            </w:pPr>
            <w:r w:rsidRPr="002533A3">
              <w:rPr>
                <w:rFonts w:asciiTheme="minorEastAsia" w:hAnsiTheme="minorEastAsia" w:cs="Times New Roman" w:hint="eastAsia"/>
                <w:sz w:val="20"/>
                <w:szCs w:val="20"/>
              </w:rPr>
              <w:t>2</w:t>
            </w:r>
            <w:r w:rsidRPr="002533A3">
              <w:rPr>
                <w:rFonts w:asciiTheme="minorEastAsia" w:hAnsiTheme="minorEastAsia" w:cs="Times New Roman"/>
                <w:sz w:val="20"/>
                <w:szCs w:val="20"/>
              </w:rPr>
              <w:t>.</w:t>
            </w:r>
            <w:r w:rsidRPr="002533A3">
              <w:rPr>
                <w:rFonts w:asciiTheme="minorEastAsia" w:hAnsiTheme="minorEastAsia" w:cs="Times New Roman" w:hint="eastAsia"/>
                <w:sz w:val="20"/>
                <w:szCs w:val="20"/>
              </w:rPr>
              <w:t>了解與覺察自己的網路使用狀況。</w:t>
            </w:r>
          </w:p>
        </w:tc>
      </w:tr>
      <w:tr w:rsidR="002533A3" w:rsidRPr="00D746CC" w:rsidTr="002533A3">
        <w:trPr>
          <w:cantSplit/>
          <w:trHeight w:val="502"/>
          <w:jc w:val="center"/>
        </w:trPr>
        <w:tc>
          <w:tcPr>
            <w:tcW w:w="709" w:type="dxa"/>
            <w:tcBorders>
              <w:bottom w:val="single" w:sz="4" w:space="0" w:color="auto"/>
            </w:tcBorders>
            <w:shd w:val="clear" w:color="auto" w:fill="auto"/>
            <w:vAlign w:val="center"/>
          </w:tcPr>
          <w:p w:rsidR="002533A3" w:rsidRPr="00D746CC" w:rsidRDefault="002533A3" w:rsidP="002533A3">
            <w:pPr>
              <w:adjustRightInd w:val="0"/>
              <w:snapToGrid w:val="0"/>
              <w:spacing w:line="240" w:lineRule="atLeast"/>
              <w:jc w:val="center"/>
              <w:rPr>
                <w:rFonts w:asciiTheme="majorEastAsia" w:eastAsiaTheme="majorEastAsia" w:hAnsiTheme="majorEastAsia" w:cs="Times New Roman"/>
                <w:b/>
                <w:sz w:val="20"/>
                <w:szCs w:val="20"/>
              </w:rPr>
            </w:pPr>
            <w:r w:rsidRPr="00D746CC">
              <w:rPr>
                <w:rFonts w:asciiTheme="majorEastAsia" w:eastAsiaTheme="majorEastAsia" w:hAnsiTheme="majorEastAsia" w:cs="Times New Roman" w:hint="eastAsia"/>
                <w:b/>
                <w:sz w:val="20"/>
                <w:szCs w:val="20"/>
              </w:rPr>
              <w:t>3</w:t>
            </w:r>
          </w:p>
        </w:tc>
        <w:tc>
          <w:tcPr>
            <w:tcW w:w="2820" w:type="dxa"/>
            <w:tcBorders>
              <w:bottom w:val="single" w:sz="4" w:space="0" w:color="auto"/>
            </w:tcBorders>
            <w:shd w:val="clear" w:color="auto" w:fill="auto"/>
            <w:noWrap/>
            <w:tcMar>
              <w:top w:w="19" w:type="dxa"/>
              <w:left w:w="19" w:type="dxa"/>
              <w:bottom w:w="0" w:type="dxa"/>
              <w:right w:w="19" w:type="dxa"/>
            </w:tcMar>
            <w:vAlign w:val="center"/>
          </w:tcPr>
          <w:p w:rsidR="002533A3" w:rsidRPr="002533A3" w:rsidRDefault="002533A3" w:rsidP="002533A3">
            <w:pPr>
              <w:adjustRightInd w:val="0"/>
              <w:snapToGrid w:val="0"/>
              <w:spacing w:line="240" w:lineRule="atLeast"/>
              <w:jc w:val="both"/>
              <w:rPr>
                <w:rFonts w:asciiTheme="minorEastAsia" w:hAnsiTheme="minorEastAsia" w:cs="Arial Unicode MS" w:hint="eastAsia"/>
                <w:b/>
                <w:sz w:val="20"/>
                <w:szCs w:val="20"/>
              </w:rPr>
            </w:pPr>
            <w:r w:rsidRPr="002533A3">
              <w:rPr>
                <w:rFonts w:asciiTheme="minorEastAsia" w:hAnsiTheme="minorEastAsia" w:cs="Arial Unicode MS" w:hint="eastAsia"/>
                <w:b/>
                <w:sz w:val="20"/>
                <w:szCs w:val="20"/>
              </w:rPr>
              <w:t>主題:網路聊天室</w:t>
            </w:r>
          </w:p>
        </w:tc>
        <w:tc>
          <w:tcPr>
            <w:tcW w:w="2439" w:type="dxa"/>
            <w:tcBorders>
              <w:bottom w:val="single" w:sz="4" w:space="0" w:color="auto"/>
            </w:tcBorders>
            <w:shd w:val="clear" w:color="auto" w:fill="auto"/>
            <w:noWrap/>
            <w:tcMar>
              <w:top w:w="19" w:type="dxa"/>
              <w:left w:w="19" w:type="dxa"/>
              <w:bottom w:w="0" w:type="dxa"/>
              <w:right w:w="19" w:type="dxa"/>
            </w:tcMar>
            <w:vAlign w:val="center"/>
          </w:tcPr>
          <w:p w:rsidR="002533A3" w:rsidRPr="002533A3" w:rsidRDefault="002533A3" w:rsidP="002533A3">
            <w:pPr>
              <w:adjustRightInd w:val="0"/>
              <w:snapToGrid w:val="0"/>
              <w:spacing w:line="240" w:lineRule="atLeast"/>
              <w:jc w:val="both"/>
              <w:rPr>
                <w:rFonts w:asciiTheme="minorEastAsia" w:hAnsiTheme="minorEastAsia" w:cs="Arial Unicode MS"/>
                <w:sz w:val="20"/>
                <w:szCs w:val="20"/>
              </w:rPr>
            </w:pPr>
            <w:r>
              <w:rPr>
                <w:rFonts w:asciiTheme="minorEastAsia" w:hAnsiTheme="minorEastAsia" w:cs="Arial Unicode MS" w:hint="eastAsia"/>
                <w:sz w:val="20"/>
                <w:szCs w:val="20"/>
              </w:rPr>
              <w:t>1.</w:t>
            </w:r>
            <w:r w:rsidRPr="002533A3">
              <w:rPr>
                <w:rFonts w:asciiTheme="minorEastAsia" w:hAnsiTheme="minorEastAsia" w:cs="Arial Unicode MS" w:hint="eastAsia"/>
                <w:sz w:val="20"/>
                <w:szCs w:val="20"/>
              </w:rPr>
              <w:t>網路聊天室</w:t>
            </w:r>
          </w:p>
          <w:p w:rsidR="002533A3" w:rsidRPr="002533A3" w:rsidRDefault="002533A3" w:rsidP="002533A3">
            <w:pPr>
              <w:adjustRightInd w:val="0"/>
              <w:snapToGrid w:val="0"/>
              <w:spacing w:line="240" w:lineRule="atLeast"/>
              <w:jc w:val="both"/>
              <w:rPr>
                <w:rFonts w:asciiTheme="minorEastAsia" w:hAnsiTheme="minorEastAsia" w:cs="Arial Unicode MS"/>
                <w:sz w:val="20"/>
                <w:szCs w:val="20"/>
              </w:rPr>
            </w:pPr>
            <w:r>
              <w:rPr>
                <w:rFonts w:asciiTheme="minorEastAsia" w:hAnsiTheme="minorEastAsia" w:cs="Arial Unicode MS" w:hint="eastAsia"/>
                <w:sz w:val="20"/>
                <w:szCs w:val="20"/>
              </w:rPr>
              <w:t>2.</w:t>
            </w:r>
            <w:r w:rsidRPr="002533A3">
              <w:rPr>
                <w:rFonts w:asciiTheme="minorEastAsia" w:hAnsiTheme="minorEastAsia" w:cs="Arial Unicode MS" w:hint="eastAsia"/>
                <w:sz w:val="20"/>
                <w:szCs w:val="20"/>
              </w:rPr>
              <w:t>桌遊:實話實說</w:t>
            </w:r>
          </w:p>
        </w:tc>
        <w:tc>
          <w:tcPr>
            <w:tcW w:w="3955" w:type="dxa"/>
            <w:tcBorders>
              <w:bottom w:val="single" w:sz="4" w:space="0" w:color="auto"/>
            </w:tcBorders>
            <w:shd w:val="clear" w:color="auto" w:fill="auto"/>
            <w:tcMar>
              <w:top w:w="19" w:type="dxa"/>
              <w:left w:w="19" w:type="dxa"/>
              <w:bottom w:w="0" w:type="dxa"/>
              <w:right w:w="19" w:type="dxa"/>
            </w:tcMar>
            <w:vAlign w:val="center"/>
          </w:tcPr>
          <w:p w:rsidR="002533A3" w:rsidRPr="002533A3" w:rsidRDefault="002533A3" w:rsidP="002533A3">
            <w:pPr>
              <w:adjustRightInd w:val="0"/>
              <w:snapToGrid w:val="0"/>
              <w:spacing w:line="240" w:lineRule="atLeast"/>
              <w:jc w:val="both"/>
              <w:rPr>
                <w:rFonts w:asciiTheme="minorEastAsia" w:hAnsiTheme="minorEastAsia" w:cs="Times New Roman"/>
                <w:sz w:val="20"/>
                <w:szCs w:val="20"/>
              </w:rPr>
            </w:pPr>
            <w:r w:rsidRPr="002533A3">
              <w:rPr>
                <w:rFonts w:asciiTheme="minorEastAsia" w:hAnsiTheme="minorEastAsia" w:cs="Times New Roman" w:hint="eastAsia"/>
                <w:sz w:val="20"/>
                <w:szCs w:val="20"/>
              </w:rPr>
              <w:t>1</w:t>
            </w:r>
            <w:r w:rsidRPr="002533A3">
              <w:rPr>
                <w:rFonts w:asciiTheme="minorEastAsia" w:hAnsiTheme="minorEastAsia" w:cs="Times New Roman"/>
                <w:sz w:val="20"/>
                <w:szCs w:val="20"/>
              </w:rPr>
              <w:t>.</w:t>
            </w:r>
            <w:r w:rsidRPr="002533A3">
              <w:rPr>
                <w:rFonts w:asciiTheme="minorEastAsia" w:hAnsiTheme="minorEastAsia" w:cs="Times New Roman" w:hint="eastAsia"/>
                <w:sz w:val="20"/>
                <w:szCs w:val="20"/>
              </w:rPr>
              <w:t>覺察自己在網路人際間的溝通模式。</w:t>
            </w:r>
          </w:p>
          <w:p w:rsidR="002533A3" w:rsidRPr="002533A3" w:rsidRDefault="002533A3" w:rsidP="002533A3">
            <w:pPr>
              <w:adjustRightInd w:val="0"/>
              <w:snapToGrid w:val="0"/>
              <w:spacing w:line="240" w:lineRule="atLeast"/>
              <w:jc w:val="both"/>
              <w:rPr>
                <w:rFonts w:asciiTheme="minorEastAsia" w:hAnsiTheme="minorEastAsia" w:cs="Arial Unicode MS"/>
                <w:sz w:val="20"/>
                <w:szCs w:val="20"/>
              </w:rPr>
            </w:pPr>
            <w:r w:rsidRPr="002533A3">
              <w:rPr>
                <w:rFonts w:asciiTheme="minorEastAsia" w:hAnsiTheme="minorEastAsia" w:cs="Arial Unicode MS" w:hint="eastAsia"/>
                <w:sz w:val="20"/>
                <w:szCs w:val="20"/>
              </w:rPr>
              <w:t>2</w:t>
            </w:r>
            <w:r w:rsidRPr="002533A3">
              <w:rPr>
                <w:rFonts w:asciiTheme="minorEastAsia" w:hAnsiTheme="minorEastAsia" w:cs="Arial Unicode MS"/>
                <w:sz w:val="20"/>
                <w:szCs w:val="20"/>
              </w:rPr>
              <w:t>.</w:t>
            </w:r>
            <w:r w:rsidRPr="002533A3">
              <w:rPr>
                <w:rFonts w:asciiTheme="minorEastAsia" w:hAnsiTheme="minorEastAsia" w:cs="Arial Unicode MS" w:hint="eastAsia"/>
                <w:sz w:val="20"/>
                <w:szCs w:val="20"/>
              </w:rPr>
              <w:t>認識周哈里窗與自我探索</w:t>
            </w:r>
            <w:r w:rsidRPr="002533A3">
              <w:rPr>
                <w:rFonts w:asciiTheme="minorEastAsia" w:hAnsiTheme="minorEastAsia" w:cs="Times New Roman" w:hint="eastAsia"/>
                <w:sz w:val="20"/>
                <w:szCs w:val="20"/>
              </w:rPr>
              <w:t>。</w:t>
            </w:r>
          </w:p>
        </w:tc>
      </w:tr>
      <w:tr w:rsidR="002533A3" w:rsidRPr="00D746CC" w:rsidTr="002533A3">
        <w:trPr>
          <w:cantSplit/>
          <w:trHeight w:val="41"/>
          <w:jc w:val="center"/>
        </w:trPr>
        <w:tc>
          <w:tcPr>
            <w:tcW w:w="709" w:type="dxa"/>
            <w:tcBorders>
              <w:bottom w:val="single" w:sz="4" w:space="0" w:color="auto"/>
            </w:tcBorders>
            <w:shd w:val="clear" w:color="auto" w:fill="auto"/>
            <w:vAlign w:val="center"/>
          </w:tcPr>
          <w:p w:rsidR="002533A3" w:rsidRPr="00D746CC" w:rsidRDefault="002533A3" w:rsidP="002533A3">
            <w:pPr>
              <w:adjustRightInd w:val="0"/>
              <w:snapToGrid w:val="0"/>
              <w:spacing w:line="240" w:lineRule="atLeast"/>
              <w:jc w:val="center"/>
              <w:rPr>
                <w:rFonts w:asciiTheme="majorEastAsia" w:eastAsiaTheme="majorEastAsia" w:hAnsiTheme="majorEastAsia" w:cs="Times New Roman"/>
                <w:b/>
                <w:sz w:val="20"/>
                <w:szCs w:val="20"/>
              </w:rPr>
            </w:pPr>
            <w:r w:rsidRPr="00D746CC">
              <w:rPr>
                <w:rFonts w:asciiTheme="majorEastAsia" w:eastAsiaTheme="majorEastAsia" w:hAnsiTheme="majorEastAsia" w:cs="Times New Roman" w:hint="eastAsia"/>
                <w:b/>
                <w:sz w:val="20"/>
                <w:szCs w:val="20"/>
              </w:rPr>
              <w:t>4</w:t>
            </w:r>
          </w:p>
        </w:tc>
        <w:tc>
          <w:tcPr>
            <w:tcW w:w="2820" w:type="dxa"/>
            <w:tcBorders>
              <w:bottom w:val="single" w:sz="4" w:space="0" w:color="auto"/>
            </w:tcBorders>
            <w:shd w:val="clear" w:color="auto" w:fill="auto"/>
            <w:noWrap/>
            <w:tcMar>
              <w:top w:w="19" w:type="dxa"/>
              <w:left w:w="19" w:type="dxa"/>
              <w:bottom w:w="0" w:type="dxa"/>
              <w:right w:w="19" w:type="dxa"/>
            </w:tcMar>
            <w:vAlign w:val="center"/>
          </w:tcPr>
          <w:p w:rsidR="002533A3" w:rsidRPr="002533A3" w:rsidRDefault="002533A3" w:rsidP="002533A3">
            <w:pPr>
              <w:adjustRightInd w:val="0"/>
              <w:snapToGrid w:val="0"/>
              <w:spacing w:line="240" w:lineRule="atLeast"/>
              <w:jc w:val="both"/>
              <w:rPr>
                <w:rFonts w:asciiTheme="minorEastAsia" w:hAnsiTheme="minorEastAsia" w:cs="Times New Roman" w:hint="eastAsia"/>
                <w:b/>
                <w:sz w:val="20"/>
                <w:szCs w:val="20"/>
              </w:rPr>
            </w:pPr>
            <w:r w:rsidRPr="002533A3">
              <w:rPr>
                <w:rFonts w:asciiTheme="minorEastAsia" w:hAnsiTheme="minorEastAsia" w:cs="Times New Roman" w:hint="eastAsia"/>
                <w:b/>
                <w:sz w:val="20"/>
                <w:szCs w:val="20"/>
              </w:rPr>
              <w:t>主題：網路與現實</w:t>
            </w:r>
          </w:p>
        </w:tc>
        <w:tc>
          <w:tcPr>
            <w:tcW w:w="2439" w:type="dxa"/>
            <w:tcBorders>
              <w:bottom w:val="single" w:sz="4" w:space="0" w:color="auto"/>
            </w:tcBorders>
            <w:shd w:val="clear" w:color="auto" w:fill="auto"/>
            <w:noWrap/>
            <w:tcMar>
              <w:top w:w="19" w:type="dxa"/>
              <w:left w:w="19" w:type="dxa"/>
              <w:bottom w:w="0" w:type="dxa"/>
              <w:right w:w="19" w:type="dxa"/>
            </w:tcMar>
            <w:vAlign w:val="center"/>
          </w:tcPr>
          <w:p w:rsidR="002533A3" w:rsidRPr="002533A3" w:rsidRDefault="002533A3" w:rsidP="002533A3">
            <w:pPr>
              <w:adjustRightInd w:val="0"/>
              <w:snapToGrid w:val="0"/>
              <w:spacing w:line="240" w:lineRule="atLeast"/>
              <w:jc w:val="both"/>
              <w:rPr>
                <w:rFonts w:asciiTheme="minorEastAsia" w:hAnsiTheme="minorEastAsia" w:cs="Arial Unicode MS"/>
                <w:sz w:val="20"/>
                <w:szCs w:val="20"/>
              </w:rPr>
            </w:pPr>
            <w:r>
              <w:rPr>
                <w:rFonts w:asciiTheme="minorEastAsia" w:hAnsiTheme="minorEastAsia" w:cs="Arial Unicode MS" w:hint="eastAsia"/>
                <w:sz w:val="20"/>
                <w:szCs w:val="20"/>
              </w:rPr>
              <w:t>1.</w:t>
            </w:r>
            <w:r w:rsidRPr="002533A3">
              <w:rPr>
                <w:rFonts w:asciiTheme="minorEastAsia" w:hAnsiTheme="minorEastAsia" w:cs="Arial Unicode MS" w:hint="eastAsia"/>
                <w:sz w:val="20"/>
                <w:szCs w:val="20"/>
              </w:rPr>
              <w:t>網路用語大會考</w:t>
            </w:r>
          </w:p>
          <w:p w:rsidR="002533A3" w:rsidRPr="002533A3" w:rsidRDefault="002533A3" w:rsidP="002533A3">
            <w:pPr>
              <w:adjustRightInd w:val="0"/>
              <w:snapToGrid w:val="0"/>
              <w:spacing w:line="240" w:lineRule="atLeast"/>
              <w:jc w:val="both"/>
              <w:rPr>
                <w:rFonts w:asciiTheme="minorEastAsia" w:hAnsiTheme="minorEastAsia" w:cs="Arial Unicode MS"/>
                <w:sz w:val="20"/>
                <w:szCs w:val="20"/>
              </w:rPr>
            </w:pPr>
            <w:r>
              <w:rPr>
                <w:rFonts w:asciiTheme="minorEastAsia" w:hAnsiTheme="minorEastAsia" w:cs="Arial Unicode MS" w:hint="eastAsia"/>
                <w:sz w:val="20"/>
                <w:szCs w:val="20"/>
              </w:rPr>
              <w:t>2.</w:t>
            </w:r>
            <w:r w:rsidRPr="002533A3">
              <w:rPr>
                <w:rFonts w:asciiTheme="minorEastAsia" w:hAnsiTheme="minorEastAsia" w:cs="Arial Unicode MS" w:hint="eastAsia"/>
                <w:sz w:val="20"/>
                <w:szCs w:val="20"/>
              </w:rPr>
              <w:t>桌遊:說書人</w:t>
            </w:r>
          </w:p>
        </w:tc>
        <w:tc>
          <w:tcPr>
            <w:tcW w:w="3955" w:type="dxa"/>
            <w:tcBorders>
              <w:bottom w:val="single" w:sz="4" w:space="0" w:color="auto"/>
            </w:tcBorders>
            <w:shd w:val="clear" w:color="auto" w:fill="auto"/>
            <w:tcMar>
              <w:top w:w="19" w:type="dxa"/>
              <w:left w:w="19" w:type="dxa"/>
              <w:bottom w:w="0" w:type="dxa"/>
              <w:right w:w="19" w:type="dxa"/>
            </w:tcMar>
            <w:vAlign w:val="center"/>
          </w:tcPr>
          <w:p w:rsidR="002533A3" w:rsidRPr="002533A3" w:rsidRDefault="002533A3" w:rsidP="002533A3">
            <w:pPr>
              <w:adjustRightInd w:val="0"/>
              <w:snapToGrid w:val="0"/>
              <w:spacing w:line="240" w:lineRule="atLeast"/>
              <w:jc w:val="both"/>
              <w:rPr>
                <w:rFonts w:asciiTheme="minorEastAsia" w:hAnsiTheme="minorEastAsia" w:cs="Times New Roman"/>
                <w:sz w:val="20"/>
                <w:szCs w:val="20"/>
              </w:rPr>
            </w:pPr>
            <w:r w:rsidRPr="002533A3">
              <w:rPr>
                <w:rFonts w:asciiTheme="minorEastAsia" w:hAnsiTheme="minorEastAsia" w:cs="Times New Roman" w:hint="eastAsia"/>
                <w:sz w:val="20"/>
                <w:szCs w:val="20"/>
              </w:rPr>
              <w:t>1.認識網路用語與禮儀。</w:t>
            </w:r>
          </w:p>
          <w:p w:rsidR="002533A3" w:rsidRPr="002533A3" w:rsidRDefault="002533A3" w:rsidP="002533A3">
            <w:pPr>
              <w:adjustRightInd w:val="0"/>
              <w:snapToGrid w:val="0"/>
              <w:spacing w:line="240" w:lineRule="atLeast"/>
              <w:jc w:val="both"/>
              <w:rPr>
                <w:rFonts w:asciiTheme="minorEastAsia" w:hAnsiTheme="minorEastAsia" w:cs="Times New Roman"/>
                <w:sz w:val="20"/>
                <w:szCs w:val="20"/>
              </w:rPr>
            </w:pPr>
            <w:r w:rsidRPr="002533A3">
              <w:rPr>
                <w:rFonts w:asciiTheme="minorEastAsia" w:hAnsiTheme="minorEastAsia" w:cs="Times New Roman" w:hint="eastAsia"/>
                <w:sz w:val="20"/>
                <w:szCs w:val="20"/>
              </w:rPr>
              <w:t>2</w:t>
            </w:r>
            <w:r w:rsidRPr="002533A3">
              <w:rPr>
                <w:rFonts w:asciiTheme="minorEastAsia" w:hAnsiTheme="minorEastAsia" w:cs="Times New Roman"/>
                <w:sz w:val="20"/>
                <w:szCs w:val="20"/>
              </w:rPr>
              <w:t>.</w:t>
            </w:r>
            <w:r w:rsidRPr="002533A3">
              <w:rPr>
                <w:rFonts w:asciiTheme="minorEastAsia" w:hAnsiTheme="minorEastAsia" w:cs="Times New Roman" w:hint="eastAsia"/>
                <w:sz w:val="20"/>
                <w:szCs w:val="20"/>
              </w:rPr>
              <w:t>認識理想與現實自我的差異。</w:t>
            </w:r>
          </w:p>
        </w:tc>
      </w:tr>
      <w:tr w:rsidR="002533A3" w:rsidRPr="00D746CC" w:rsidTr="002533A3">
        <w:trPr>
          <w:cantSplit/>
          <w:trHeight w:val="41"/>
          <w:jc w:val="center"/>
        </w:trPr>
        <w:tc>
          <w:tcPr>
            <w:tcW w:w="709" w:type="dxa"/>
            <w:tcBorders>
              <w:bottom w:val="single" w:sz="4" w:space="0" w:color="auto"/>
            </w:tcBorders>
            <w:shd w:val="clear" w:color="auto" w:fill="auto"/>
            <w:vAlign w:val="center"/>
          </w:tcPr>
          <w:p w:rsidR="002533A3" w:rsidRPr="00D746CC" w:rsidRDefault="002533A3" w:rsidP="002533A3">
            <w:pPr>
              <w:adjustRightInd w:val="0"/>
              <w:snapToGrid w:val="0"/>
              <w:spacing w:line="240" w:lineRule="atLeast"/>
              <w:jc w:val="center"/>
              <w:rPr>
                <w:rFonts w:asciiTheme="majorEastAsia" w:eastAsiaTheme="majorEastAsia" w:hAnsiTheme="majorEastAsia" w:cs="Times New Roman"/>
                <w:b/>
                <w:sz w:val="20"/>
                <w:szCs w:val="20"/>
              </w:rPr>
            </w:pPr>
            <w:r w:rsidRPr="00D746CC">
              <w:rPr>
                <w:rFonts w:asciiTheme="majorEastAsia" w:eastAsiaTheme="majorEastAsia" w:hAnsiTheme="majorEastAsia" w:cs="Times New Roman" w:hint="eastAsia"/>
                <w:b/>
                <w:sz w:val="20"/>
                <w:szCs w:val="20"/>
              </w:rPr>
              <w:t>5</w:t>
            </w:r>
          </w:p>
        </w:tc>
        <w:tc>
          <w:tcPr>
            <w:tcW w:w="2820" w:type="dxa"/>
            <w:tcBorders>
              <w:bottom w:val="single" w:sz="4" w:space="0" w:color="auto"/>
            </w:tcBorders>
            <w:shd w:val="clear" w:color="auto" w:fill="auto"/>
            <w:noWrap/>
            <w:tcMar>
              <w:top w:w="19" w:type="dxa"/>
              <w:left w:w="19" w:type="dxa"/>
              <w:bottom w:w="0" w:type="dxa"/>
              <w:right w:w="19" w:type="dxa"/>
            </w:tcMar>
            <w:vAlign w:val="center"/>
          </w:tcPr>
          <w:p w:rsidR="002533A3" w:rsidRPr="002533A3" w:rsidRDefault="002533A3" w:rsidP="002533A3">
            <w:pPr>
              <w:adjustRightInd w:val="0"/>
              <w:snapToGrid w:val="0"/>
              <w:spacing w:line="240" w:lineRule="atLeast"/>
              <w:jc w:val="both"/>
              <w:rPr>
                <w:rFonts w:asciiTheme="minorEastAsia" w:hAnsiTheme="minorEastAsia" w:cs="Times New Roman" w:hint="eastAsia"/>
                <w:b/>
                <w:sz w:val="20"/>
                <w:szCs w:val="20"/>
              </w:rPr>
            </w:pPr>
            <w:r w:rsidRPr="002533A3">
              <w:rPr>
                <w:rFonts w:asciiTheme="minorEastAsia" w:hAnsiTheme="minorEastAsia" w:cs="Times New Roman" w:hint="eastAsia"/>
                <w:b/>
                <w:sz w:val="20"/>
                <w:szCs w:val="20"/>
              </w:rPr>
              <w:t>主題：溝通之道</w:t>
            </w:r>
          </w:p>
        </w:tc>
        <w:tc>
          <w:tcPr>
            <w:tcW w:w="2439" w:type="dxa"/>
            <w:tcBorders>
              <w:bottom w:val="single" w:sz="4" w:space="0" w:color="auto"/>
            </w:tcBorders>
            <w:shd w:val="clear" w:color="auto" w:fill="auto"/>
            <w:noWrap/>
            <w:tcMar>
              <w:top w:w="19" w:type="dxa"/>
              <w:left w:w="19" w:type="dxa"/>
              <w:bottom w:w="0" w:type="dxa"/>
              <w:right w:w="19" w:type="dxa"/>
            </w:tcMar>
            <w:vAlign w:val="center"/>
          </w:tcPr>
          <w:p w:rsidR="002533A3" w:rsidRPr="002533A3" w:rsidRDefault="002533A3" w:rsidP="002533A3">
            <w:pPr>
              <w:adjustRightInd w:val="0"/>
              <w:snapToGrid w:val="0"/>
              <w:spacing w:line="240" w:lineRule="atLeast"/>
              <w:jc w:val="both"/>
              <w:rPr>
                <w:rFonts w:asciiTheme="minorEastAsia" w:hAnsiTheme="minorEastAsia" w:cs="Arial Unicode MS"/>
                <w:sz w:val="20"/>
                <w:szCs w:val="20"/>
              </w:rPr>
            </w:pPr>
            <w:r>
              <w:rPr>
                <w:rFonts w:asciiTheme="minorEastAsia" w:hAnsiTheme="minorEastAsia" w:cs="Arial Unicode MS" w:hint="eastAsia"/>
                <w:sz w:val="20"/>
                <w:szCs w:val="20"/>
              </w:rPr>
              <w:t>1.</w:t>
            </w:r>
            <w:r w:rsidRPr="002533A3">
              <w:rPr>
                <w:rFonts w:asciiTheme="minorEastAsia" w:hAnsiTheme="minorEastAsia" w:cs="Arial Unicode MS" w:hint="eastAsia"/>
                <w:sz w:val="20"/>
                <w:szCs w:val="20"/>
              </w:rPr>
              <w:t>桌遊:估估劃劃</w:t>
            </w:r>
          </w:p>
          <w:p w:rsidR="002533A3" w:rsidRPr="002533A3" w:rsidRDefault="002533A3" w:rsidP="002533A3">
            <w:pPr>
              <w:adjustRightInd w:val="0"/>
              <w:snapToGrid w:val="0"/>
              <w:spacing w:line="240" w:lineRule="atLeast"/>
              <w:jc w:val="both"/>
              <w:rPr>
                <w:rFonts w:asciiTheme="minorEastAsia" w:hAnsiTheme="minorEastAsia" w:cs="Arial Unicode MS"/>
                <w:sz w:val="20"/>
                <w:szCs w:val="20"/>
              </w:rPr>
            </w:pPr>
            <w:r>
              <w:rPr>
                <w:rFonts w:asciiTheme="minorEastAsia" w:hAnsiTheme="minorEastAsia" w:cs="Arial Unicode MS" w:hint="eastAsia"/>
                <w:sz w:val="20"/>
                <w:szCs w:val="20"/>
              </w:rPr>
              <w:t>2.</w:t>
            </w:r>
            <w:r w:rsidRPr="002533A3">
              <w:rPr>
                <w:rFonts w:asciiTheme="minorEastAsia" w:hAnsiTheme="minorEastAsia" w:cs="Arial Unicode MS" w:hint="eastAsia"/>
                <w:sz w:val="20"/>
                <w:szCs w:val="20"/>
              </w:rPr>
              <w:t>紓壓活動討論</w:t>
            </w:r>
          </w:p>
        </w:tc>
        <w:tc>
          <w:tcPr>
            <w:tcW w:w="3955" w:type="dxa"/>
            <w:tcBorders>
              <w:bottom w:val="single" w:sz="4" w:space="0" w:color="auto"/>
            </w:tcBorders>
            <w:shd w:val="clear" w:color="auto" w:fill="auto"/>
            <w:tcMar>
              <w:top w:w="19" w:type="dxa"/>
              <w:left w:w="19" w:type="dxa"/>
              <w:bottom w:w="0" w:type="dxa"/>
              <w:right w:w="19" w:type="dxa"/>
            </w:tcMar>
            <w:vAlign w:val="center"/>
          </w:tcPr>
          <w:p w:rsidR="002533A3" w:rsidRPr="002533A3" w:rsidRDefault="002533A3" w:rsidP="002533A3">
            <w:pPr>
              <w:adjustRightInd w:val="0"/>
              <w:snapToGrid w:val="0"/>
              <w:spacing w:line="240" w:lineRule="atLeast"/>
              <w:jc w:val="both"/>
              <w:rPr>
                <w:rFonts w:asciiTheme="minorEastAsia" w:hAnsiTheme="minorEastAsia" w:cs="Times New Roman"/>
                <w:sz w:val="20"/>
                <w:szCs w:val="20"/>
              </w:rPr>
            </w:pPr>
            <w:r w:rsidRPr="002533A3">
              <w:rPr>
                <w:rFonts w:asciiTheme="minorEastAsia" w:hAnsiTheme="minorEastAsia" w:cs="Times New Roman"/>
                <w:sz w:val="20"/>
                <w:szCs w:val="20"/>
              </w:rPr>
              <w:t>1.</w:t>
            </w:r>
            <w:r w:rsidRPr="002533A3">
              <w:rPr>
                <w:rFonts w:asciiTheme="minorEastAsia" w:hAnsiTheme="minorEastAsia" w:cs="Times New Roman" w:hint="eastAsia"/>
                <w:sz w:val="20"/>
                <w:szCs w:val="20"/>
              </w:rPr>
              <w:t>覺察自己的舒壓模式。</w:t>
            </w:r>
          </w:p>
          <w:p w:rsidR="002533A3" w:rsidRPr="002533A3" w:rsidRDefault="002533A3" w:rsidP="002533A3">
            <w:pPr>
              <w:adjustRightInd w:val="0"/>
              <w:snapToGrid w:val="0"/>
              <w:spacing w:line="240" w:lineRule="atLeast"/>
              <w:jc w:val="both"/>
              <w:rPr>
                <w:rFonts w:asciiTheme="minorEastAsia" w:hAnsiTheme="minorEastAsia" w:cs="Times New Roman"/>
                <w:sz w:val="20"/>
                <w:szCs w:val="20"/>
              </w:rPr>
            </w:pPr>
            <w:r w:rsidRPr="002533A3">
              <w:rPr>
                <w:rFonts w:asciiTheme="minorEastAsia" w:hAnsiTheme="minorEastAsia" w:cs="Times New Roman" w:hint="eastAsia"/>
                <w:sz w:val="20"/>
                <w:szCs w:val="20"/>
              </w:rPr>
              <w:t>2</w:t>
            </w:r>
            <w:r w:rsidRPr="002533A3">
              <w:rPr>
                <w:rFonts w:asciiTheme="minorEastAsia" w:hAnsiTheme="minorEastAsia" w:cs="Times New Roman"/>
                <w:sz w:val="20"/>
                <w:szCs w:val="20"/>
              </w:rPr>
              <w:t>.</w:t>
            </w:r>
            <w:r w:rsidRPr="002533A3">
              <w:rPr>
                <w:rFonts w:asciiTheme="minorEastAsia" w:hAnsiTheme="minorEastAsia" w:cs="Times New Roman" w:hint="eastAsia"/>
                <w:sz w:val="20"/>
                <w:szCs w:val="20"/>
              </w:rPr>
              <w:t>學習多元的紓壓管道增進與人的連結。</w:t>
            </w:r>
          </w:p>
        </w:tc>
      </w:tr>
      <w:tr w:rsidR="002533A3" w:rsidRPr="00D746CC" w:rsidTr="002533A3">
        <w:trPr>
          <w:cantSplit/>
          <w:trHeight w:val="426"/>
          <w:jc w:val="center"/>
        </w:trPr>
        <w:tc>
          <w:tcPr>
            <w:tcW w:w="709" w:type="dxa"/>
            <w:shd w:val="clear" w:color="auto" w:fill="auto"/>
            <w:vAlign w:val="center"/>
          </w:tcPr>
          <w:p w:rsidR="002533A3" w:rsidRPr="00D746CC" w:rsidRDefault="002533A3" w:rsidP="002533A3">
            <w:pPr>
              <w:adjustRightInd w:val="0"/>
              <w:snapToGrid w:val="0"/>
              <w:spacing w:line="240" w:lineRule="atLeast"/>
              <w:jc w:val="center"/>
              <w:rPr>
                <w:rFonts w:asciiTheme="majorEastAsia" w:eastAsiaTheme="majorEastAsia" w:hAnsiTheme="majorEastAsia" w:cs="Times New Roman"/>
                <w:b/>
                <w:sz w:val="20"/>
                <w:szCs w:val="20"/>
              </w:rPr>
            </w:pPr>
            <w:r w:rsidRPr="00D746CC">
              <w:rPr>
                <w:rFonts w:asciiTheme="majorEastAsia" w:eastAsiaTheme="majorEastAsia" w:hAnsiTheme="majorEastAsia" w:cs="Times New Roman" w:hint="eastAsia"/>
                <w:b/>
                <w:sz w:val="20"/>
                <w:szCs w:val="20"/>
              </w:rPr>
              <w:t>6</w:t>
            </w:r>
          </w:p>
        </w:tc>
        <w:tc>
          <w:tcPr>
            <w:tcW w:w="2820" w:type="dxa"/>
            <w:shd w:val="clear" w:color="auto" w:fill="auto"/>
            <w:noWrap/>
            <w:tcMar>
              <w:top w:w="19" w:type="dxa"/>
              <w:left w:w="19" w:type="dxa"/>
              <w:bottom w:w="0" w:type="dxa"/>
              <w:right w:w="19" w:type="dxa"/>
            </w:tcMar>
            <w:vAlign w:val="center"/>
          </w:tcPr>
          <w:p w:rsidR="002533A3" w:rsidRPr="002533A3" w:rsidRDefault="002533A3" w:rsidP="002533A3">
            <w:pPr>
              <w:adjustRightInd w:val="0"/>
              <w:snapToGrid w:val="0"/>
              <w:spacing w:line="240" w:lineRule="atLeast"/>
              <w:jc w:val="both"/>
              <w:rPr>
                <w:rFonts w:asciiTheme="minorEastAsia" w:hAnsiTheme="minorEastAsia" w:cs="Times New Roman" w:hint="eastAsia"/>
                <w:b/>
                <w:sz w:val="20"/>
                <w:szCs w:val="20"/>
              </w:rPr>
            </w:pPr>
            <w:r w:rsidRPr="002533A3">
              <w:rPr>
                <w:rFonts w:asciiTheme="minorEastAsia" w:hAnsiTheme="minorEastAsia" w:cs="Times New Roman" w:hint="eastAsia"/>
                <w:b/>
                <w:sz w:val="20"/>
                <w:szCs w:val="20"/>
              </w:rPr>
              <w:t>主題：新，再見</w:t>
            </w:r>
          </w:p>
        </w:tc>
        <w:tc>
          <w:tcPr>
            <w:tcW w:w="2439" w:type="dxa"/>
            <w:shd w:val="clear" w:color="auto" w:fill="auto"/>
            <w:noWrap/>
            <w:tcMar>
              <w:top w:w="19" w:type="dxa"/>
              <w:left w:w="19" w:type="dxa"/>
              <w:bottom w:w="0" w:type="dxa"/>
              <w:right w:w="19" w:type="dxa"/>
            </w:tcMar>
            <w:vAlign w:val="center"/>
          </w:tcPr>
          <w:p w:rsidR="002533A3" w:rsidRPr="002533A3" w:rsidRDefault="002533A3" w:rsidP="002533A3">
            <w:pPr>
              <w:adjustRightInd w:val="0"/>
              <w:snapToGrid w:val="0"/>
              <w:jc w:val="both"/>
              <w:rPr>
                <w:rFonts w:asciiTheme="minorEastAsia" w:hAnsiTheme="minorEastAsia" w:cs="Times New Roman"/>
                <w:sz w:val="20"/>
                <w:szCs w:val="20"/>
              </w:rPr>
            </w:pPr>
            <w:r w:rsidRPr="002533A3">
              <w:rPr>
                <w:rFonts w:asciiTheme="minorEastAsia" w:hAnsiTheme="minorEastAsia" w:cs="Times New Roman" w:hint="eastAsia"/>
                <w:sz w:val="20"/>
                <w:szCs w:val="20"/>
              </w:rPr>
              <w:t>1.說再見，新的開始</w:t>
            </w:r>
          </w:p>
        </w:tc>
        <w:tc>
          <w:tcPr>
            <w:tcW w:w="3955" w:type="dxa"/>
            <w:shd w:val="clear" w:color="auto" w:fill="auto"/>
            <w:tcMar>
              <w:top w:w="19" w:type="dxa"/>
              <w:left w:w="19" w:type="dxa"/>
              <w:bottom w:w="0" w:type="dxa"/>
              <w:right w:w="19" w:type="dxa"/>
            </w:tcMar>
            <w:vAlign w:val="center"/>
          </w:tcPr>
          <w:p w:rsidR="002533A3" w:rsidRPr="002533A3" w:rsidRDefault="002533A3" w:rsidP="002533A3">
            <w:pPr>
              <w:adjustRightInd w:val="0"/>
              <w:snapToGrid w:val="0"/>
              <w:spacing w:line="240" w:lineRule="atLeast"/>
              <w:jc w:val="both"/>
              <w:rPr>
                <w:rFonts w:asciiTheme="minorEastAsia" w:hAnsiTheme="minorEastAsia" w:cs="Arial Unicode MS"/>
                <w:sz w:val="20"/>
                <w:szCs w:val="20"/>
              </w:rPr>
            </w:pPr>
            <w:r w:rsidRPr="002533A3">
              <w:rPr>
                <w:rFonts w:asciiTheme="minorEastAsia" w:hAnsiTheme="minorEastAsia" w:cs="Times New Roman" w:hint="eastAsia"/>
                <w:sz w:val="20"/>
                <w:szCs w:val="20"/>
              </w:rPr>
              <w:t>1.整理與回顧團體歷程。</w:t>
            </w:r>
          </w:p>
          <w:p w:rsidR="002533A3" w:rsidRPr="002533A3" w:rsidRDefault="002533A3" w:rsidP="002533A3">
            <w:pPr>
              <w:adjustRightInd w:val="0"/>
              <w:snapToGrid w:val="0"/>
              <w:spacing w:line="240" w:lineRule="atLeast"/>
              <w:jc w:val="both"/>
              <w:rPr>
                <w:rFonts w:asciiTheme="minorEastAsia" w:hAnsiTheme="minorEastAsia" w:cs="Times New Roman"/>
                <w:sz w:val="20"/>
                <w:szCs w:val="20"/>
              </w:rPr>
            </w:pPr>
            <w:r w:rsidRPr="002533A3">
              <w:rPr>
                <w:rFonts w:asciiTheme="minorEastAsia" w:hAnsiTheme="minorEastAsia" w:cs="Arial Unicode MS" w:hint="eastAsia"/>
                <w:sz w:val="20"/>
                <w:szCs w:val="20"/>
              </w:rPr>
              <w:t>2</w:t>
            </w:r>
            <w:r w:rsidRPr="002533A3">
              <w:rPr>
                <w:rFonts w:asciiTheme="minorEastAsia" w:hAnsiTheme="minorEastAsia" w:cs="Arial Unicode MS"/>
                <w:sz w:val="20"/>
                <w:szCs w:val="20"/>
              </w:rPr>
              <w:t>.</w:t>
            </w:r>
            <w:r w:rsidRPr="002533A3">
              <w:rPr>
                <w:rFonts w:asciiTheme="minorEastAsia" w:hAnsiTheme="minorEastAsia" w:cs="Times New Roman" w:hint="eastAsia"/>
                <w:sz w:val="20"/>
                <w:szCs w:val="20"/>
              </w:rPr>
              <w:t>給予回饋及祝福。</w:t>
            </w:r>
          </w:p>
          <w:p w:rsidR="002533A3" w:rsidRPr="002533A3" w:rsidRDefault="002533A3" w:rsidP="002533A3">
            <w:pPr>
              <w:adjustRightInd w:val="0"/>
              <w:snapToGrid w:val="0"/>
              <w:spacing w:line="240" w:lineRule="atLeast"/>
              <w:jc w:val="both"/>
              <w:rPr>
                <w:rFonts w:asciiTheme="minorEastAsia" w:hAnsiTheme="minorEastAsia" w:cs="Times New Roman"/>
                <w:sz w:val="20"/>
                <w:szCs w:val="20"/>
              </w:rPr>
            </w:pPr>
            <w:r w:rsidRPr="002533A3">
              <w:rPr>
                <w:rFonts w:asciiTheme="minorEastAsia" w:hAnsiTheme="minorEastAsia" w:cs="Times New Roman" w:hint="eastAsia"/>
                <w:sz w:val="20"/>
                <w:szCs w:val="20"/>
              </w:rPr>
              <w:t>3</w:t>
            </w:r>
            <w:r w:rsidRPr="002533A3">
              <w:rPr>
                <w:rFonts w:asciiTheme="minorEastAsia" w:hAnsiTheme="minorEastAsia" w:cs="Times New Roman"/>
                <w:sz w:val="20"/>
                <w:szCs w:val="20"/>
              </w:rPr>
              <w:t>.</w:t>
            </w:r>
            <w:r w:rsidRPr="002533A3">
              <w:rPr>
                <w:rFonts w:asciiTheme="minorEastAsia" w:hAnsiTheme="minorEastAsia" w:cs="Times New Roman" w:hint="eastAsia"/>
                <w:sz w:val="20"/>
                <w:szCs w:val="20"/>
              </w:rPr>
              <w:t>回饋單。</w:t>
            </w:r>
          </w:p>
        </w:tc>
      </w:tr>
    </w:tbl>
    <w:p w:rsidR="00D746CC" w:rsidRPr="00D746CC" w:rsidRDefault="00D746CC" w:rsidP="00D746CC">
      <w:pPr>
        <w:rPr>
          <w:rFonts w:asciiTheme="majorEastAsia" w:eastAsiaTheme="majorEastAsia" w:hAnsiTheme="majorEastAsia" w:hint="eastAsia"/>
          <w:sz w:val="20"/>
          <w:szCs w:val="20"/>
        </w:rPr>
      </w:pPr>
    </w:p>
    <w:p w:rsidR="00D746CC" w:rsidRPr="00D746CC" w:rsidRDefault="00D746CC" w:rsidP="00D746CC">
      <w:r w:rsidRPr="00D746CC">
        <w:rPr>
          <w:rFonts w:hint="eastAsia"/>
        </w:rPr>
        <w:t>四、</w:t>
      </w:r>
      <w:r w:rsidRPr="00D746CC">
        <w:t>性別平等教育相關活動內容及時程：</w:t>
      </w:r>
    </w:p>
    <w:p w:rsidR="00D746CC" w:rsidRPr="00D746CC" w:rsidRDefault="00D746CC" w:rsidP="00D746CC"/>
    <w:tbl>
      <w:tblPr>
        <w:tblpPr w:leftFromText="180" w:rightFromText="180" w:vertAnchor="text" w:horzAnchor="margin" w:tblpY="112"/>
        <w:tblW w:w="8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
        <w:gridCol w:w="1940"/>
        <w:gridCol w:w="5381"/>
        <w:gridCol w:w="993"/>
      </w:tblGrid>
      <w:tr w:rsidR="00D746CC" w:rsidRPr="00D746CC" w:rsidTr="00D64879">
        <w:trPr>
          <w:trHeight w:val="441"/>
        </w:trPr>
        <w:tc>
          <w:tcPr>
            <w:tcW w:w="607" w:type="dxa"/>
            <w:shd w:val="clear" w:color="auto" w:fill="E4E4E4"/>
          </w:tcPr>
          <w:p w:rsidR="00D746CC" w:rsidRPr="00D746CC" w:rsidRDefault="00D746CC" w:rsidP="00D746CC">
            <w:pPr>
              <w:spacing w:before="34"/>
              <w:ind w:left="122" w:right="115"/>
              <w:jc w:val="center"/>
              <w:rPr>
                <w:rFonts w:asciiTheme="majorEastAsia" w:eastAsiaTheme="majorEastAsia" w:hAnsiTheme="majorEastAsia"/>
                <w:szCs w:val="24"/>
              </w:rPr>
            </w:pPr>
            <w:r w:rsidRPr="00D746CC">
              <w:rPr>
                <w:rFonts w:asciiTheme="majorEastAsia" w:eastAsiaTheme="majorEastAsia" w:hAnsiTheme="majorEastAsia"/>
                <w:szCs w:val="24"/>
              </w:rPr>
              <w:t>編號</w:t>
            </w:r>
          </w:p>
        </w:tc>
        <w:tc>
          <w:tcPr>
            <w:tcW w:w="1940" w:type="dxa"/>
            <w:shd w:val="clear" w:color="auto" w:fill="E4E4E4"/>
          </w:tcPr>
          <w:p w:rsidR="00D746CC" w:rsidRPr="00D746CC" w:rsidRDefault="00D746CC" w:rsidP="00D746CC">
            <w:pPr>
              <w:spacing w:line="421" w:lineRule="exact"/>
              <w:ind w:left="289" w:right="282"/>
              <w:jc w:val="center"/>
              <w:rPr>
                <w:rFonts w:asciiTheme="majorEastAsia" w:eastAsiaTheme="majorEastAsia" w:hAnsiTheme="majorEastAsia"/>
                <w:szCs w:val="24"/>
              </w:rPr>
            </w:pPr>
            <w:r w:rsidRPr="00D746CC">
              <w:rPr>
                <w:rFonts w:asciiTheme="majorEastAsia" w:eastAsiaTheme="majorEastAsia" w:hAnsiTheme="majorEastAsia"/>
                <w:szCs w:val="24"/>
              </w:rPr>
              <w:t>時間</w:t>
            </w:r>
          </w:p>
        </w:tc>
        <w:tc>
          <w:tcPr>
            <w:tcW w:w="5381" w:type="dxa"/>
            <w:shd w:val="clear" w:color="auto" w:fill="E4E4E4"/>
          </w:tcPr>
          <w:p w:rsidR="00D746CC" w:rsidRPr="00D746CC" w:rsidRDefault="00D746CC" w:rsidP="00D746CC">
            <w:pPr>
              <w:spacing w:line="421" w:lineRule="exact"/>
              <w:ind w:right="2567"/>
              <w:rPr>
                <w:rFonts w:asciiTheme="majorEastAsia" w:eastAsiaTheme="majorEastAsia" w:hAnsiTheme="majorEastAsia"/>
                <w:szCs w:val="24"/>
              </w:rPr>
            </w:pPr>
            <w:r w:rsidRPr="00D746CC">
              <w:rPr>
                <w:rFonts w:asciiTheme="majorEastAsia" w:eastAsiaTheme="majorEastAsia" w:hAnsiTheme="majorEastAsia" w:hint="eastAsia"/>
                <w:szCs w:val="24"/>
              </w:rPr>
              <w:t>項目</w:t>
            </w:r>
          </w:p>
        </w:tc>
        <w:tc>
          <w:tcPr>
            <w:tcW w:w="993" w:type="dxa"/>
            <w:shd w:val="clear" w:color="auto" w:fill="E4E4E4"/>
          </w:tcPr>
          <w:p w:rsidR="00D746CC" w:rsidRPr="00D746CC" w:rsidRDefault="00D746CC" w:rsidP="00D746CC">
            <w:pPr>
              <w:spacing w:line="421" w:lineRule="exact"/>
              <w:ind w:left="182"/>
              <w:rPr>
                <w:rFonts w:asciiTheme="majorEastAsia" w:eastAsiaTheme="majorEastAsia" w:hAnsiTheme="majorEastAsia"/>
                <w:szCs w:val="24"/>
              </w:rPr>
            </w:pPr>
            <w:r w:rsidRPr="00D746CC">
              <w:rPr>
                <w:rFonts w:asciiTheme="majorEastAsia" w:eastAsiaTheme="majorEastAsia" w:hAnsiTheme="majorEastAsia"/>
                <w:szCs w:val="24"/>
              </w:rPr>
              <w:t>對象</w:t>
            </w:r>
          </w:p>
        </w:tc>
      </w:tr>
      <w:tr w:rsidR="00D746CC" w:rsidRPr="00D746CC" w:rsidTr="00D64879">
        <w:trPr>
          <w:trHeight w:val="878"/>
        </w:trPr>
        <w:tc>
          <w:tcPr>
            <w:tcW w:w="607" w:type="dxa"/>
          </w:tcPr>
          <w:p w:rsidR="00D746CC" w:rsidRPr="00D746CC" w:rsidRDefault="00D746CC" w:rsidP="00D746CC">
            <w:pPr>
              <w:spacing w:before="215" w:line="320" w:lineRule="exact"/>
              <w:ind w:left="7"/>
              <w:jc w:val="center"/>
            </w:pPr>
            <w:r w:rsidRPr="00D746CC">
              <w:t>1</w:t>
            </w:r>
          </w:p>
        </w:tc>
        <w:tc>
          <w:tcPr>
            <w:tcW w:w="1940" w:type="dxa"/>
          </w:tcPr>
          <w:p w:rsidR="00D746CC" w:rsidRPr="00D746CC" w:rsidRDefault="00821825" w:rsidP="00D746CC">
            <w:pPr>
              <w:spacing w:line="320" w:lineRule="exact"/>
              <w:ind w:left="129"/>
            </w:pPr>
            <w:r>
              <w:t>1</w:t>
            </w:r>
            <w:r>
              <w:rPr>
                <w:rFonts w:hint="eastAsia"/>
              </w:rPr>
              <w:t>10</w:t>
            </w:r>
            <w:r w:rsidR="00D746CC" w:rsidRPr="00D746CC">
              <w:t>年</w:t>
            </w:r>
            <w:r w:rsidR="00D746CC" w:rsidRPr="00D746CC">
              <w:t>09-12</w:t>
            </w:r>
            <w:r w:rsidR="00D746CC" w:rsidRPr="00D746CC">
              <w:t>月</w:t>
            </w:r>
          </w:p>
          <w:p w:rsidR="00D746CC" w:rsidRPr="00D746CC" w:rsidRDefault="00D746CC" w:rsidP="00D746CC">
            <w:pPr>
              <w:spacing w:line="320" w:lineRule="exact"/>
              <w:ind w:left="129"/>
            </w:pPr>
            <w:r w:rsidRPr="00D746CC">
              <w:t>1</w:t>
            </w:r>
            <w:r w:rsidR="00821825">
              <w:rPr>
                <w:rFonts w:hint="eastAsia"/>
              </w:rPr>
              <w:t>11</w:t>
            </w:r>
            <w:r w:rsidRPr="00D746CC">
              <w:t>年</w:t>
            </w:r>
            <w:r w:rsidRPr="00D746CC">
              <w:t>03-06</w:t>
            </w:r>
            <w:r w:rsidRPr="00D746CC">
              <w:t>月</w:t>
            </w:r>
          </w:p>
        </w:tc>
        <w:tc>
          <w:tcPr>
            <w:tcW w:w="5381" w:type="dxa"/>
          </w:tcPr>
          <w:p w:rsidR="00D746CC" w:rsidRPr="00D746CC" w:rsidRDefault="00D746CC" w:rsidP="00D746CC">
            <w:pPr>
              <w:spacing w:line="320" w:lineRule="exact"/>
              <w:ind w:left="108" w:right="33" w:firstLine="9"/>
            </w:pPr>
            <w:r w:rsidRPr="00D746CC">
              <w:t>性別平等教育委員會：每學期召開性平會，針對課程、活動、事件處理等訂定性別平等教育實施計畫。</w:t>
            </w:r>
          </w:p>
        </w:tc>
        <w:tc>
          <w:tcPr>
            <w:tcW w:w="993" w:type="dxa"/>
          </w:tcPr>
          <w:p w:rsidR="00D746CC" w:rsidRPr="00D746CC" w:rsidRDefault="00D746CC" w:rsidP="00D746CC">
            <w:pPr>
              <w:spacing w:before="215" w:line="320" w:lineRule="exact"/>
              <w:ind w:left="182"/>
            </w:pPr>
            <w:r w:rsidRPr="00D746CC">
              <w:t>教師</w:t>
            </w:r>
          </w:p>
        </w:tc>
      </w:tr>
      <w:tr w:rsidR="00D746CC" w:rsidRPr="00D746CC" w:rsidTr="00D64879">
        <w:trPr>
          <w:trHeight w:val="878"/>
        </w:trPr>
        <w:tc>
          <w:tcPr>
            <w:tcW w:w="607" w:type="dxa"/>
          </w:tcPr>
          <w:p w:rsidR="00D746CC" w:rsidRPr="00D746CC" w:rsidRDefault="00D746CC" w:rsidP="00D746CC">
            <w:pPr>
              <w:spacing w:before="4" w:line="320" w:lineRule="exact"/>
              <w:rPr>
                <w:sz w:val="10"/>
              </w:rPr>
            </w:pPr>
          </w:p>
          <w:p w:rsidR="00D746CC" w:rsidRPr="00D746CC" w:rsidRDefault="00D746CC" w:rsidP="00D746CC">
            <w:pPr>
              <w:spacing w:line="320" w:lineRule="exact"/>
              <w:ind w:left="7"/>
              <w:jc w:val="center"/>
            </w:pPr>
            <w:r w:rsidRPr="00D746CC">
              <w:t>2</w:t>
            </w:r>
          </w:p>
        </w:tc>
        <w:tc>
          <w:tcPr>
            <w:tcW w:w="1940" w:type="dxa"/>
          </w:tcPr>
          <w:p w:rsidR="00D746CC" w:rsidRPr="00D746CC" w:rsidRDefault="00821825" w:rsidP="00D746CC">
            <w:pPr>
              <w:spacing w:line="320" w:lineRule="exact"/>
              <w:ind w:left="129"/>
            </w:pPr>
            <w:r>
              <w:t>1</w:t>
            </w:r>
            <w:r>
              <w:rPr>
                <w:rFonts w:hint="eastAsia"/>
              </w:rPr>
              <w:t>10</w:t>
            </w:r>
            <w:r w:rsidR="00D746CC" w:rsidRPr="00D746CC">
              <w:t>年</w:t>
            </w:r>
            <w:r w:rsidR="00D746CC" w:rsidRPr="00D746CC">
              <w:t>09-12</w:t>
            </w:r>
            <w:r w:rsidR="00D746CC" w:rsidRPr="00D746CC">
              <w:t>月</w:t>
            </w:r>
          </w:p>
          <w:p w:rsidR="00D746CC" w:rsidRPr="00D746CC" w:rsidRDefault="00D746CC" w:rsidP="00D746CC">
            <w:pPr>
              <w:spacing w:line="320" w:lineRule="exact"/>
              <w:ind w:left="129"/>
            </w:pPr>
            <w:r w:rsidRPr="00D746CC">
              <w:t>1</w:t>
            </w:r>
            <w:r w:rsidR="00821825">
              <w:rPr>
                <w:rFonts w:hint="eastAsia"/>
              </w:rPr>
              <w:t>11</w:t>
            </w:r>
            <w:r w:rsidRPr="00D746CC">
              <w:t>年</w:t>
            </w:r>
            <w:r w:rsidRPr="00D746CC">
              <w:t>03-06</w:t>
            </w:r>
            <w:r w:rsidRPr="00D746CC">
              <w:t>月</w:t>
            </w:r>
          </w:p>
        </w:tc>
        <w:tc>
          <w:tcPr>
            <w:tcW w:w="5381" w:type="dxa"/>
          </w:tcPr>
          <w:p w:rsidR="00D746CC" w:rsidRPr="00D746CC" w:rsidRDefault="00D746CC" w:rsidP="00D746CC">
            <w:pPr>
              <w:spacing w:before="1" w:line="320" w:lineRule="exact"/>
              <w:ind w:left="108" w:right="22" w:firstLine="9"/>
            </w:pPr>
            <w:r w:rsidRPr="00D746CC">
              <w:t>融入課程：將性別平等教育議題融入課程中，引導同學思考如何尊重自己及他人，建立正確性別意識。</w:t>
            </w:r>
          </w:p>
        </w:tc>
        <w:tc>
          <w:tcPr>
            <w:tcW w:w="993" w:type="dxa"/>
          </w:tcPr>
          <w:p w:rsidR="00D746CC" w:rsidRPr="00D746CC" w:rsidRDefault="00D746CC" w:rsidP="00D746CC">
            <w:pPr>
              <w:spacing w:before="4" w:line="320" w:lineRule="exact"/>
              <w:rPr>
                <w:sz w:val="10"/>
              </w:rPr>
            </w:pPr>
          </w:p>
          <w:p w:rsidR="00D746CC" w:rsidRPr="00D746CC" w:rsidRDefault="00D746CC" w:rsidP="00D746CC">
            <w:pPr>
              <w:spacing w:line="320" w:lineRule="exact"/>
              <w:ind w:left="182"/>
            </w:pPr>
            <w:r w:rsidRPr="00D746CC">
              <w:t>學生</w:t>
            </w:r>
          </w:p>
        </w:tc>
      </w:tr>
      <w:tr w:rsidR="00D746CC" w:rsidRPr="00D746CC" w:rsidTr="00D64879">
        <w:trPr>
          <w:trHeight w:val="878"/>
        </w:trPr>
        <w:tc>
          <w:tcPr>
            <w:tcW w:w="607" w:type="dxa"/>
          </w:tcPr>
          <w:p w:rsidR="00D746CC" w:rsidRPr="00D746CC" w:rsidRDefault="00D746CC" w:rsidP="00D746CC">
            <w:pPr>
              <w:spacing w:before="216" w:line="320" w:lineRule="exact"/>
              <w:ind w:left="7"/>
              <w:jc w:val="center"/>
            </w:pPr>
            <w:r w:rsidRPr="00D746CC">
              <w:t>3</w:t>
            </w:r>
          </w:p>
        </w:tc>
        <w:tc>
          <w:tcPr>
            <w:tcW w:w="1940" w:type="dxa"/>
          </w:tcPr>
          <w:p w:rsidR="00D746CC" w:rsidRPr="00D746CC" w:rsidRDefault="00821825" w:rsidP="00D746CC">
            <w:pPr>
              <w:spacing w:line="320" w:lineRule="exact"/>
              <w:ind w:left="129"/>
            </w:pPr>
            <w:r>
              <w:t>1</w:t>
            </w:r>
            <w:r>
              <w:rPr>
                <w:rFonts w:hint="eastAsia"/>
              </w:rPr>
              <w:t>10</w:t>
            </w:r>
            <w:r w:rsidR="00D746CC" w:rsidRPr="00D746CC">
              <w:t>年</w:t>
            </w:r>
            <w:r w:rsidR="00D746CC" w:rsidRPr="00D746CC">
              <w:rPr>
                <w:rFonts w:hint="eastAsia"/>
              </w:rPr>
              <w:t>9</w:t>
            </w:r>
            <w:r w:rsidR="00D746CC" w:rsidRPr="00D746CC">
              <w:t>-1</w:t>
            </w:r>
            <w:r w:rsidR="00D746CC" w:rsidRPr="00D746CC">
              <w:rPr>
                <w:rFonts w:hint="eastAsia"/>
              </w:rPr>
              <w:t>1</w:t>
            </w:r>
            <w:r w:rsidR="00D746CC" w:rsidRPr="00D746CC">
              <w:t>月</w:t>
            </w:r>
          </w:p>
          <w:p w:rsidR="00D746CC" w:rsidRPr="00D746CC" w:rsidRDefault="00D746CC" w:rsidP="00D746CC">
            <w:pPr>
              <w:spacing w:line="320" w:lineRule="exact"/>
              <w:ind w:left="129"/>
            </w:pPr>
            <w:r w:rsidRPr="00D746CC">
              <w:t>1</w:t>
            </w:r>
            <w:r w:rsidR="00821825">
              <w:rPr>
                <w:rFonts w:hint="eastAsia"/>
              </w:rPr>
              <w:t>11</w:t>
            </w:r>
            <w:r w:rsidRPr="00D746CC">
              <w:t>年</w:t>
            </w:r>
            <w:r w:rsidR="00821825">
              <w:t>0</w:t>
            </w:r>
            <w:r w:rsidR="00821825">
              <w:rPr>
                <w:rFonts w:hint="eastAsia"/>
              </w:rPr>
              <w:t>3</w:t>
            </w:r>
            <w:r w:rsidRPr="00D746CC">
              <w:t>-06</w:t>
            </w:r>
            <w:r w:rsidRPr="00D746CC">
              <w:t>月</w:t>
            </w:r>
          </w:p>
        </w:tc>
        <w:tc>
          <w:tcPr>
            <w:tcW w:w="5381" w:type="dxa"/>
          </w:tcPr>
          <w:p w:rsidR="00D746CC" w:rsidRPr="00D746CC" w:rsidRDefault="00D746CC" w:rsidP="00D746CC">
            <w:pPr>
              <w:spacing w:line="320" w:lineRule="exact"/>
              <w:ind w:left="117"/>
            </w:pPr>
            <w:r w:rsidRPr="00D746CC">
              <w:t>認輔志工培訓研習：辦理認輔志工培訓，提升認輔時的相關性別平等教育知能。</w:t>
            </w:r>
          </w:p>
        </w:tc>
        <w:tc>
          <w:tcPr>
            <w:tcW w:w="993" w:type="dxa"/>
          </w:tcPr>
          <w:p w:rsidR="00D746CC" w:rsidRPr="00D746CC" w:rsidRDefault="00D746CC" w:rsidP="00D746CC">
            <w:pPr>
              <w:spacing w:before="216" w:line="320" w:lineRule="exact"/>
              <w:ind w:left="182"/>
            </w:pPr>
            <w:r w:rsidRPr="00D746CC">
              <w:t>家長</w:t>
            </w:r>
          </w:p>
        </w:tc>
      </w:tr>
      <w:tr w:rsidR="00D746CC" w:rsidRPr="00D746CC" w:rsidTr="00D64879">
        <w:trPr>
          <w:trHeight w:val="878"/>
        </w:trPr>
        <w:tc>
          <w:tcPr>
            <w:tcW w:w="607" w:type="dxa"/>
          </w:tcPr>
          <w:p w:rsidR="00D746CC" w:rsidRPr="00D746CC" w:rsidRDefault="00D746CC" w:rsidP="00D746CC">
            <w:r w:rsidRPr="00D746CC">
              <w:rPr>
                <w:rFonts w:hint="eastAsia"/>
              </w:rPr>
              <w:t>4</w:t>
            </w:r>
          </w:p>
        </w:tc>
        <w:tc>
          <w:tcPr>
            <w:tcW w:w="1940" w:type="dxa"/>
          </w:tcPr>
          <w:p w:rsidR="00D746CC" w:rsidRPr="00D746CC" w:rsidRDefault="00D746CC" w:rsidP="00D746CC">
            <w:pPr>
              <w:spacing w:line="320" w:lineRule="exact"/>
            </w:pPr>
            <w:r w:rsidRPr="00D746CC">
              <w:rPr>
                <w:rFonts w:hint="eastAsia"/>
              </w:rPr>
              <w:t xml:space="preserve"> </w:t>
            </w:r>
            <w:r w:rsidR="00821825">
              <w:t>1</w:t>
            </w:r>
            <w:r w:rsidR="00821825">
              <w:rPr>
                <w:rFonts w:hint="eastAsia"/>
              </w:rPr>
              <w:t>10</w:t>
            </w:r>
            <w:r w:rsidRPr="00D746CC">
              <w:t>年</w:t>
            </w:r>
            <w:r w:rsidRPr="00D746CC">
              <w:rPr>
                <w:rFonts w:hint="eastAsia"/>
              </w:rPr>
              <w:t>9</w:t>
            </w:r>
            <w:r w:rsidRPr="00D746CC">
              <w:t>-</w:t>
            </w:r>
            <w:r w:rsidRPr="00D746CC">
              <w:rPr>
                <w:rFonts w:hint="eastAsia"/>
              </w:rPr>
              <w:t xml:space="preserve">12 </w:t>
            </w:r>
            <w:r w:rsidRPr="00D746CC">
              <w:t>月</w:t>
            </w:r>
          </w:p>
          <w:p w:rsidR="00D746CC" w:rsidRPr="00D746CC" w:rsidRDefault="00821825" w:rsidP="00D746CC">
            <w:pPr>
              <w:spacing w:line="320" w:lineRule="exact"/>
            </w:pPr>
            <w:r>
              <w:rPr>
                <w:rFonts w:hint="eastAsia"/>
              </w:rPr>
              <w:t xml:space="preserve"> 111</w:t>
            </w:r>
            <w:r w:rsidR="00D746CC" w:rsidRPr="00D746CC">
              <w:rPr>
                <w:rFonts w:hint="eastAsia"/>
              </w:rPr>
              <w:t>年</w:t>
            </w:r>
            <w:r>
              <w:rPr>
                <w:rFonts w:hint="eastAsia"/>
              </w:rPr>
              <w:t>03</w:t>
            </w:r>
            <w:r w:rsidR="00D746CC" w:rsidRPr="00D746CC">
              <w:rPr>
                <w:rFonts w:hint="eastAsia"/>
              </w:rPr>
              <w:t>-</w:t>
            </w:r>
            <w:r>
              <w:rPr>
                <w:rFonts w:hint="eastAsia"/>
              </w:rPr>
              <w:t>06</w:t>
            </w:r>
            <w:r w:rsidR="00D746CC" w:rsidRPr="00D746CC">
              <w:rPr>
                <w:rFonts w:hint="eastAsia"/>
              </w:rPr>
              <w:t>月</w:t>
            </w:r>
          </w:p>
        </w:tc>
        <w:tc>
          <w:tcPr>
            <w:tcW w:w="5381" w:type="dxa"/>
          </w:tcPr>
          <w:p w:rsidR="00D746CC" w:rsidRPr="00D746CC" w:rsidRDefault="00D746CC" w:rsidP="00D746CC">
            <w:r w:rsidRPr="00D746CC">
              <w:rPr>
                <w:rFonts w:hint="eastAsia"/>
              </w:rPr>
              <w:t>親職講座</w:t>
            </w:r>
            <w:r w:rsidRPr="00D746CC">
              <w:rPr>
                <w:rFonts w:hint="eastAsia"/>
              </w:rPr>
              <w:t>:</w:t>
            </w:r>
            <w:r w:rsidRPr="00D746CC">
              <w:rPr>
                <w:rFonts w:hint="eastAsia"/>
              </w:rPr>
              <w:t>邀請專家學者，針對性別、家庭主題蒞校進行演演。</w:t>
            </w:r>
          </w:p>
        </w:tc>
        <w:tc>
          <w:tcPr>
            <w:tcW w:w="993" w:type="dxa"/>
          </w:tcPr>
          <w:p w:rsidR="00D746CC" w:rsidRPr="00D746CC" w:rsidRDefault="00C46A05" w:rsidP="00D746CC">
            <w:r>
              <w:rPr>
                <w:rFonts w:hint="eastAsia"/>
              </w:rPr>
              <w:t xml:space="preserve"> </w:t>
            </w:r>
            <w:r w:rsidR="00D746CC" w:rsidRPr="00D746CC">
              <w:rPr>
                <w:rFonts w:hint="eastAsia"/>
              </w:rPr>
              <w:t>家長</w:t>
            </w:r>
          </w:p>
        </w:tc>
      </w:tr>
      <w:tr w:rsidR="00D746CC" w:rsidRPr="00D746CC" w:rsidTr="00D64879">
        <w:trPr>
          <w:trHeight w:val="878"/>
        </w:trPr>
        <w:tc>
          <w:tcPr>
            <w:tcW w:w="607" w:type="dxa"/>
          </w:tcPr>
          <w:p w:rsidR="00D746CC" w:rsidRPr="00D746CC" w:rsidRDefault="00D746CC" w:rsidP="00D746CC">
            <w:r w:rsidRPr="00D746CC">
              <w:rPr>
                <w:rFonts w:hint="eastAsia"/>
              </w:rPr>
              <w:lastRenderedPageBreak/>
              <w:t>5</w:t>
            </w:r>
          </w:p>
        </w:tc>
        <w:tc>
          <w:tcPr>
            <w:tcW w:w="1940" w:type="dxa"/>
          </w:tcPr>
          <w:p w:rsidR="00D746CC" w:rsidRPr="00D746CC" w:rsidRDefault="00D746CC" w:rsidP="00D746CC">
            <w:pPr>
              <w:spacing w:line="320" w:lineRule="exact"/>
            </w:pPr>
            <w:r w:rsidRPr="00D746CC">
              <w:rPr>
                <w:rFonts w:hint="eastAsia"/>
              </w:rPr>
              <w:t xml:space="preserve"> </w:t>
            </w:r>
            <w:r w:rsidRPr="00D746CC">
              <w:t>1</w:t>
            </w:r>
            <w:r w:rsidR="00821825">
              <w:rPr>
                <w:rFonts w:hint="eastAsia"/>
              </w:rPr>
              <w:t>10</w:t>
            </w:r>
            <w:r w:rsidRPr="00D746CC">
              <w:t>年</w:t>
            </w:r>
            <w:r w:rsidRPr="00D746CC">
              <w:rPr>
                <w:rFonts w:hint="eastAsia"/>
              </w:rPr>
              <w:t>11</w:t>
            </w:r>
            <w:r w:rsidRPr="00D746CC">
              <w:t>月</w:t>
            </w:r>
          </w:p>
          <w:p w:rsidR="00D746CC" w:rsidRPr="00D746CC" w:rsidRDefault="00821825" w:rsidP="00D746CC">
            <w:pPr>
              <w:spacing w:line="320" w:lineRule="exact"/>
            </w:pPr>
            <w:r>
              <w:rPr>
                <w:rFonts w:hint="eastAsia"/>
              </w:rPr>
              <w:t xml:space="preserve"> 111</w:t>
            </w:r>
            <w:r w:rsidR="00D746CC" w:rsidRPr="00D746CC">
              <w:rPr>
                <w:rFonts w:hint="eastAsia"/>
              </w:rPr>
              <w:t>年</w:t>
            </w:r>
            <w:r>
              <w:rPr>
                <w:rFonts w:hint="eastAsia"/>
              </w:rPr>
              <w:t>6</w:t>
            </w:r>
            <w:r w:rsidR="00D746CC" w:rsidRPr="00D746CC">
              <w:rPr>
                <w:rFonts w:hint="eastAsia"/>
              </w:rPr>
              <w:t>月</w:t>
            </w:r>
          </w:p>
        </w:tc>
        <w:tc>
          <w:tcPr>
            <w:tcW w:w="5381" w:type="dxa"/>
          </w:tcPr>
          <w:p w:rsidR="00D746CC" w:rsidRPr="00D746CC" w:rsidRDefault="00D746CC" w:rsidP="00D746CC">
            <w:pPr>
              <w:spacing w:line="320" w:lineRule="exact"/>
            </w:pPr>
            <w:r w:rsidRPr="00D746CC">
              <w:t>週會宣導：將性騷擾、性侵害及性霸凌事件防治納入宣導主題，透過演講、戲劇、電影賞析等模式協助學生建立正確知能。</w:t>
            </w:r>
          </w:p>
        </w:tc>
        <w:tc>
          <w:tcPr>
            <w:tcW w:w="993" w:type="dxa"/>
          </w:tcPr>
          <w:p w:rsidR="00D746CC" w:rsidRPr="00D746CC" w:rsidRDefault="00D746CC" w:rsidP="00D746CC">
            <w:r w:rsidRPr="00D746CC">
              <w:rPr>
                <w:rFonts w:hint="eastAsia"/>
              </w:rPr>
              <w:t>學生</w:t>
            </w:r>
          </w:p>
        </w:tc>
      </w:tr>
      <w:tr w:rsidR="00D746CC" w:rsidRPr="00D746CC" w:rsidTr="00D64879">
        <w:trPr>
          <w:trHeight w:val="878"/>
        </w:trPr>
        <w:tc>
          <w:tcPr>
            <w:tcW w:w="607" w:type="dxa"/>
          </w:tcPr>
          <w:p w:rsidR="00D746CC" w:rsidRPr="00D746CC" w:rsidRDefault="00D746CC" w:rsidP="00D746CC">
            <w:r w:rsidRPr="00D746CC">
              <w:rPr>
                <w:rFonts w:hint="eastAsia"/>
              </w:rPr>
              <w:t>6</w:t>
            </w:r>
          </w:p>
        </w:tc>
        <w:tc>
          <w:tcPr>
            <w:tcW w:w="1940" w:type="dxa"/>
          </w:tcPr>
          <w:p w:rsidR="00D746CC" w:rsidRPr="00D746CC" w:rsidRDefault="00C46A05" w:rsidP="00D746CC">
            <w:pPr>
              <w:spacing w:line="320" w:lineRule="exact"/>
            </w:pPr>
            <w:r>
              <w:rPr>
                <w:rFonts w:hint="eastAsia"/>
              </w:rPr>
              <w:t xml:space="preserve"> </w:t>
            </w:r>
            <w:r w:rsidR="00821825">
              <w:rPr>
                <w:rFonts w:hint="eastAsia"/>
              </w:rPr>
              <w:t>111</w:t>
            </w:r>
            <w:r w:rsidR="00D746CC" w:rsidRPr="00D746CC">
              <w:rPr>
                <w:rFonts w:hint="eastAsia"/>
              </w:rPr>
              <w:t>年</w:t>
            </w:r>
            <w:r w:rsidR="00D746CC" w:rsidRPr="00D746CC">
              <w:rPr>
                <w:rFonts w:hint="eastAsia"/>
              </w:rPr>
              <w:t xml:space="preserve"> 8</w:t>
            </w:r>
            <w:r w:rsidR="00D746CC" w:rsidRPr="00D746CC">
              <w:rPr>
                <w:rFonts w:hint="eastAsia"/>
              </w:rPr>
              <w:t>月</w:t>
            </w:r>
          </w:p>
        </w:tc>
        <w:tc>
          <w:tcPr>
            <w:tcW w:w="5381" w:type="dxa"/>
          </w:tcPr>
          <w:p w:rsidR="00D746CC" w:rsidRPr="00D746CC" w:rsidRDefault="00D746CC" w:rsidP="00D746CC">
            <w:pPr>
              <w:spacing w:line="320" w:lineRule="exact"/>
            </w:pPr>
            <w:r w:rsidRPr="00D746CC">
              <w:t>教師輔導知能研習：每學年</w:t>
            </w:r>
            <w:r w:rsidRPr="00D746CC">
              <w:rPr>
                <w:rFonts w:hint="eastAsia"/>
              </w:rPr>
              <w:t>備課日</w:t>
            </w:r>
            <w:r w:rsidRPr="00D746CC">
              <w:t>，針對兒少保護及家暴、性侵害防治等議題，由學者專家提供教師相關</w:t>
            </w:r>
            <w:r w:rsidRPr="00D746CC">
              <w:rPr>
                <w:rFonts w:hint="eastAsia"/>
              </w:rPr>
              <w:t>知識</w:t>
            </w:r>
          </w:p>
        </w:tc>
        <w:tc>
          <w:tcPr>
            <w:tcW w:w="993" w:type="dxa"/>
          </w:tcPr>
          <w:p w:rsidR="00D746CC" w:rsidRPr="00D746CC" w:rsidRDefault="00D746CC" w:rsidP="00D746CC">
            <w:r w:rsidRPr="00D746CC">
              <w:rPr>
                <w:rFonts w:hint="eastAsia"/>
              </w:rPr>
              <w:t>教師</w:t>
            </w:r>
          </w:p>
        </w:tc>
      </w:tr>
      <w:tr w:rsidR="00D746CC" w:rsidRPr="00D746CC" w:rsidTr="00D64879">
        <w:trPr>
          <w:trHeight w:val="878"/>
        </w:trPr>
        <w:tc>
          <w:tcPr>
            <w:tcW w:w="607" w:type="dxa"/>
          </w:tcPr>
          <w:p w:rsidR="00D746CC" w:rsidRPr="00D746CC" w:rsidRDefault="00D746CC" w:rsidP="00D746CC">
            <w:r w:rsidRPr="00D746CC">
              <w:rPr>
                <w:rFonts w:hint="eastAsia"/>
              </w:rPr>
              <w:t>7</w:t>
            </w:r>
          </w:p>
        </w:tc>
        <w:tc>
          <w:tcPr>
            <w:tcW w:w="1940" w:type="dxa"/>
          </w:tcPr>
          <w:p w:rsidR="00D746CC" w:rsidRPr="00D746CC" w:rsidRDefault="00C46A05" w:rsidP="00D746CC">
            <w:pPr>
              <w:spacing w:line="320" w:lineRule="exact"/>
            </w:pPr>
            <w:r>
              <w:rPr>
                <w:rFonts w:hint="eastAsia"/>
              </w:rPr>
              <w:t xml:space="preserve"> </w:t>
            </w:r>
            <w:r w:rsidR="00821825">
              <w:t>1</w:t>
            </w:r>
            <w:r w:rsidR="00821825">
              <w:rPr>
                <w:rFonts w:hint="eastAsia"/>
              </w:rPr>
              <w:t>10</w:t>
            </w:r>
            <w:r w:rsidR="00D746CC" w:rsidRPr="00D746CC">
              <w:t>年</w:t>
            </w:r>
            <w:r w:rsidR="00D746CC" w:rsidRPr="00D746CC">
              <w:rPr>
                <w:rFonts w:hint="eastAsia"/>
              </w:rPr>
              <w:t>09</w:t>
            </w:r>
            <w:r w:rsidR="00D746CC" w:rsidRPr="00D746CC">
              <w:t>月</w:t>
            </w:r>
          </w:p>
        </w:tc>
        <w:tc>
          <w:tcPr>
            <w:tcW w:w="5381" w:type="dxa"/>
          </w:tcPr>
          <w:p w:rsidR="00D746CC" w:rsidRPr="00D746CC" w:rsidRDefault="00D746CC" w:rsidP="00D746CC">
            <w:pPr>
              <w:spacing w:line="320" w:lineRule="exact"/>
            </w:pPr>
            <w:r w:rsidRPr="00D746CC">
              <w:t>家政學藝</w:t>
            </w:r>
            <w:r w:rsidRPr="00D746CC">
              <w:rPr>
                <w:rFonts w:hint="eastAsia"/>
              </w:rPr>
              <w:t>和性平標語海報設計</w:t>
            </w:r>
            <w:r w:rsidRPr="00D746CC">
              <w:t>競賽：透過烹飪、縫紉、工藝製作等競賽項目，增進學生家事分工學習。</w:t>
            </w:r>
          </w:p>
        </w:tc>
        <w:tc>
          <w:tcPr>
            <w:tcW w:w="993" w:type="dxa"/>
          </w:tcPr>
          <w:p w:rsidR="00D746CC" w:rsidRPr="00D746CC" w:rsidRDefault="00D746CC" w:rsidP="00D746CC">
            <w:r w:rsidRPr="00D746CC">
              <w:rPr>
                <w:rFonts w:hint="eastAsia"/>
              </w:rPr>
              <w:t>學生</w:t>
            </w:r>
          </w:p>
        </w:tc>
      </w:tr>
      <w:tr w:rsidR="00D746CC" w:rsidRPr="00D746CC" w:rsidTr="00D64879">
        <w:trPr>
          <w:trHeight w:val="878"/>
        </w:trPr>
        <w:tc>
          <w:tcPr>
            <w:tcW w:w="607" w:type="dxa"/>
          </w:tcPr>
          <w:p w:rsidR="00D746CC" w:rsidRPr="00D746CC" w:rsidRDefault="00D746CC" w:rsidP="00D746CC">
            <w:r w:rsidRPr="00D746CC">
              <w:rPr>
                <w:rFonts w:hint="eastAsia"/>
              </w:rPr>
              <w:t>8</w:t>
            </w:r>
          </w:p>
        </w:tc>
        <w:tc>
          <w:tcPr>
            <w:tcW w:w="1940" w:type="dxa"/>
          </w:tcPr>
          <w:p w:rsidR="00D746CC" w:rsidRPr="00D746CC" w:rsidRDefault="00C46A05" w:rsidP="00D746CC">
            <w:pPr>
              <w:spacing w:line="320" w:lineRule="exact"/>
            </w:pPr>
            <w:r>
              <w:rPr>
                <w:rFonts w:hint="eastAsia"/>
              </w:rPr>
              <w:t xml:space="preserve"> </w:t>
            </w:r>
            <w:r w:rsidR="00D746CC" w:rsidRPr="00D746CC">
              <w:t>1</w:t>
            </w:r>
            <w:r w:rsidR="00821825">
              <w:rPr>
                <w:rFonts w:hint="eastAsia"/>
              </w:rPr>
              <w:t>10</w:t>
            </w:r>
            <w:r w:rsidR="00D746CC" w:rsidRPr="00D746CC">
              <w:t>年</w:t>
            </w:r>
            <w:r w:rsidR="005B67D4">
              <w:rPr>
                <w:rFonts w:hint="eastAsia"/>
              </w:rPr>
              <w:t>11</w:t>
            </w:r>
            <w:r w:rsidR="00D746CC" w:rsidRPr="00D746CC">
              <w:t>月</w:t>
            </w:r>
          </w:p>
        </w:tc>
        <w:tc>
          <w:tcPr>
            <w:tcW w:w="5381" w:type="dxa"/>
          </w:tcPr>
          <w:p w:rsidR="00D746CC" w:rsidRPr="00C46A05" w:rsidRDefault="00D746CC" w:rsidP="00D746CC">
            <w:pPr>
              <w:spacing w:line="320" w:lineRule="exact"/>
              <w:rPr>
                <w:rFonts w:hint="eastAsia"/>
              </w:rPr>
            </w:pPr>
            <w:r w:rsidRPr="00D746CC">
              <w:rPr>
                <w:rFonts w:ascii="微軟正黑體" w:eastAsia="微軟正黑體" w:hAnsi="微軟正黑體" w:cs="微軟正黑體"/>
              </w:rPr>
              <w:t>※</w:t>
            </w:r>
            <w:r w:rsidRPr="00D746CC">
              <w:t>臺北市國中性別平等教育宣導月</w:t>
            </w:r>
          </w:p>
          <w:p w:rsidR="00C46A05" w:rsidRPr="00D746CC" w:rsidRDefault="00C46A05" w:rsidP="00C46A05">
            <w:pPr>
              <w:spacing w:line="320" w:lineRule="exact"/>
              <w:rPr>
                <w:rFonts w:hint="eastAsia"/>
              </w:rPr>
            </w:pPr>
            <w:r>
              <w:rPr>
                <w:rFonts w:hint="eastAsia"/>
              </w:rPr>
              <w:t>臺北市立興雅國中性別平等教育宣導週</w:t>
            </w:r>
            <w:r>
              <w:rPr>
                <w:rFonts w:hint="eastAsia"/>
              </w:rPr>
              <w:t>--</w:t>
            </w:r>
            <w:r>
              <w:rPr>
                <w:rFonts w:hint="eastAsia"/>
              </w:rPr>
              <w:t>女性天文學家海報特展</w:t>
            </w:r>
          </w:p>
        </w:tc>
        <w:tc>
          <w:tcPr>
            <w:tcW w:w="993" w:type="dxa"/>
          </w:tcPr>
          <w:p w:rsidR="00D746CC" w:rsidRPr="00D746CC" w:rsidRDefault="00C46A05" w:rsidP="00D746CC">
            <w:r>
              <w:rPr>
                <w:rFonts w:hint="eastAsia"/>
              </w:rPr>
              <w:t>學生</w:t>
            </w:r>
            <w:bookmarkStart w:id="0" w:name="_GoBack"/>
            <w:bookmarkEnd w:id="0"/>
          </w:p>
        </w:tc>
      </w:tr>
    </w:tbl>
    <w:p w:rsidR="00D746CC" w:rsidRPr="00D746CC" w:rsidRDefault="00D746CC" w:rsidP="00D746CC">
      <w:pPr>
        <w:autoSpaceDE w:val="0"/>
        <w:autoSpaceDN w:val="0"/>
        <w:spacing w:line="434" w:lineRule="exact"/>
        <w:ind w:left="118"/>
        <w:rPr>
          <w:rFonts w:asciiTheme="minorEastAsia" w:hAnsiTheme="minorEastAsia" w:cs="Noto Sans Mono CJK JP Regular"/>
          <w:spacing w:val="-6"/>
          <w:kern w:val="0"/>
          <w:szCs w:val="24"/>
        </w:rPr>
      </w:pPr>
    </w:p>
    <w:p w:rsidR="00D746CC" w:rsidRPr="00D746CC" w:rsidRDefault="00D746CC" w:rsidP="00D746CC">
      <w:pPr>
        <w:autoSpaceDE w:val="0"/>
        <w:autoSpaceDN w:val="0"/>
        <w:spacing w:line="434" w:lineRule="exact"/>
        <w:ind w:left="118"/>
        <w:rPr>
          <w:rFonts w:asciiTheme="minorEastAsia" w:hAnsiTheme="minorEastAsia" w:cs="Noto Sans Mono CJK JP Regular"/>
          <w:spacing w:val="-9"/>
          <w:kern w:val="0"/>
          <w:szCs w:val="24"/>
        </w:rPr>
      </w:pPr>
      <w:r w:rsidRPr="00D746CC">
        <w:rPr>
          <w:rFonts w:asciiTheme="minorEastAsia" w:hAnsiTheme="minorEastAsia" w:cs="Noto Sans Mono CJK JP Regular" w:hint="eastAsia"/>
          <w:spacing w:val="-6"/>
          <w:kern w:val="0"/>
          <w:szCs w:val="24"/>
        </w:rPr>
        <w:t>五</w:t>
      </w:r>
      <w:r w:rsidRPr="00D746CC">
        <w:rPr>
          <w:rFonts w:asciiTheme="minorEastAsia" w:hAnsiTheme="minorEastAsia" w:cs="Noto Sans Mono CJK JP Regular"/>
          <w:spacing w:val="-6"/>
          <w:kern w:val="0"/>
          <w:szCs w:val="24"/>
        </w:rPr>
        <w:t xml:space="preserve">、校園性平事件 </w:t>
      </w:r>
      <w:r w:rsidRPr="00D746CC">
        <w:rPr>
          <w:rFonts w:asciiTheme="minorEastAsia" w:hAnsiTheme="minorEastAsia" w:cs="Noto Sans Mono CJK JP Regular"/>
          <w:kern w:val="0"/>
          <w:szCs w:val="24"/>
        </w:rPr>
        <w:t>8</w:t>
      </w:r>
      <w:r w:rsidRPr="00D746CC">
        <w:rPr>
          <w:rFonts w:asciiTheme="minorEastAsia" w:hAnsiTheme="minorEastAsia" w:cs="Noto Sans Mono CJK JP Regular"/>
          <w:spacing w:val="-9"/>
          <w:kern w:val="0"/>
          <w:szCs w:val="24"/>
        </w:rPr>
        <w:t xml:space="preserve"> 小時課程規劃</w:t>
      </w:r>
    </w:p>
    <w:tbl>
      <w:tblPr>
        <w:tblStyle w:val="TableNormal"/>
        <w:tblpPr w:leftFromText="180" w:rightFromText="180" w:vertAnchor="text" w:horzAnchor="margin" w:tblpY="252"/>
        <w:tblW w:w="8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0"/>
        <w:gridCol w:w="5106"/>
        <w:gridCol w:w="1131"/>
      </w:tblGrid>
      <w:tr w:rsidR="00D746CC" w:rsidRPr="00D746CC" w:rsidTr="00D64879">
        <w:trPr>
          <w:trHeight w:val="720"/>
        </w:trPr>
        <w:tc>
          <w:tcPr>
            <w:tcW w:w="2510" w:type="dxa"/>
            <w:tcBorders>
              <w:top w:val="single" w:sz="4" w:space="0" w:color="auto"/>
              <w:left w:val="single" w:sz="4" w:space="0" w:color="auto"/>
              <w:bottom w:val="double" w:sz="4" w:space="0" w:color="auto"/>
              <w:right w:val="single" w:sz="4" w:space="0" w:color="auto"/>
            </w:tcBorders>
            <w:shd w:val="clear" w:color="auto" w:fill="E4E4E4"/>
          </w:tcPr>
          <w:p w:rsidR="00D746CC" w:rsidRPr="00D746CC" w:rsidRDefault="00D746CC" w:rsidP="00D746CC">
            <w:pPr>
              <w:spacing w:before="76" w:line="320" w:lineRule="exact"/>
              <w:ind w:left="152" w:right="146"/>
              <w:jc w:val="center"/>
              <w:rPr>
                <w:rFonts w:asciiTheme="majorEastAsia" w:eastAsiaTheme="majorEastAsia" w:hAnsiTheme="majorEastAsia" w:cs="Noto Sans Mono CJK JP Regular"/>
                <w:szCs w:val="24"/>
              </w:rPr>
            </w:pPr>
            <w:r w:rsidRPr="00D746CC">
              <w:rPr>
                <w:rFonts w:asciiTheme="majorEastAsia" w:eastAsiaTheme="majorEastAsia" w:hAnsiTheme="majorEastAsia" w:cs="微軟正黑體" w:hint="eastAsia"/>
                <w:szCs w:val="24"/>
              </w:rPr>
              <w:t>主題</w:t>
            </w:r>
          </w:p>
        </w:tc>
        <w:tc>
          <w:tcPr>
            <w:tcW w:w="5106" w:type="dxa"/>
            <w:tcBorders>
              <w:top w:val="single" w:sz="4" w:space="0" w:color="auto"/>
              <w:left w:val="single" w:sz="4" w:space="0" w:color="auto"/>
              <w:bottom w:val="double" w:sz="4" w:space="0" w:color="auto"/>
              <w:right w:val="single" w:sz="4" w:space="0" w:color="auto"/>
            </w:tcBorders>
            <w:shd w:val="clear" w:color="auto" w:fill="E4E4E4"/>
          </w:tcPr>
          <w:p w:rsidR="00D746CC" w:rsidRPr="00D746CC" w:rsidRDefault="00D746CC" w:rsidP="00D746CC">
            <w:pPr>
              <w:spacing w:before="76" w:line="320" w:lineRule="exact"/>
              <w:ind w:left="2290" w:right="2285"/>
              <w:jc w:val="center"/>
              <w:rPr>
                <w:rFonts w:asciiTheme="majorEastAsia" w:eastAsiaTheme="majorEastAsia" w:hAnsiTheme="majorEastAsia" w:cs="Noto Sans Mono CJK JP Regular"/>
                <w:szCs w:val="24"/>
              </w:rPr>
            </w:pPr>
            <w:r w:rsidRPr="00D746CC">
              <w:rPr>
                <w:rFonts w:asciiTheme="majorEastAsia" w:eastAsiaTheme="majorEastAsia" w:hAnsiTheme="majorEastAsia" w:cs="微軟正黑體" w:hint="eastAsia"/>
                <w:szCs w:val="24"/>
              </w:rPr>
              <w:t>目標</w:t>
            </w:r>
          </w:p>
        </w:tc>
        <w:tc>
          <w:tcPr>
            <w:tcW w:w="1131" w:type="dxa"/>
            <w:tcBorders>
              <w:top w:val="single" w:sz="4" w:space="0" w:color="auto"/>
              <w:left w:val="single" w:sz="4" w:space="0" w:color="auto"/>
              <w:bottom w:val="single" w:sz="4" w:space="0" w:color="auto"/>
              <w:right w:val="single" w:sz="4" w:space="0" w:color="auto"/>
            </w:tcBorders>
            <w:shd w:val="clear" w:color="auto" w:fill="E4E4E4"/>
          </w:tcPr>
          <w:p w:rsidR="00D746CC" w:rsidRPr="00D746CC" w:rsidRDefault="00D746CC" w:rsidP="00D746CC">
            <w:pPr>
              <w:spacing w:line="320" w:lineRule="exact"/>
              <w:ind w:left="227"/>
              <w:rPr>
                <w:rFonts w:asciiTheme="majorEastAsia" w:eastAsiaTheme="majorEastAsia" w:hAnsiTheme="majorEastAsia" w:cs="Noto Sans Mono CJK JP Regular"/>
                <w:szCs w:val="24"/>
              </w:rPr>
            </w:pPr>
            <w:r w:rsidRPr="00D746CC">
              <w:rPr>
                <w:rFonts w:asciiTheme="majorEastAsia" w:eastAsiaTheme="majorEastAsia" w:hAnsiTheme="majorEastAsia" w:cs="微軟正黑體" w:hint="eastAsia"/>
                <w:szCs w:val="24"/>
              </w:rPr>
              <w:t>負責</w:t>
            </w:r>
          </w:p>
          <w:p w:rsidR="00D746CC" w:rsidRPr="00D746CC" w:rsidRDefault="00D746CC" w:rsidP="00D746CC">
            <w:pPr>
              <w:spacing w:line="320" w:lineRule="exact"/>
              <w:ind w:left="227"/>
              <w:rPr>
                <w:rFonts w:asciiTheme="majorEastAsia" w:eastAsiaTheme="majorEastAsia" w:hAnsiTheme="majorEastAsia" w:cs="Noto Sans Mono CJK JP Regular"/>
                <w:szCs w:val="24"/>
              </w:rPr>
            </w:pPr>
            <w:r w:rsidRPr="00D746CC">
              <w:rPr>
                <w:rFonts w:asciiTheme="majorEastAsia" w:eastAsiaTheme="majorEastAsia" w:hAnsiTheme="majorEastAsia" w:cs="微軟正黑體" w:hint="eastAsia"/>
                <w:szCs w:val="24"/>
              </w:rPr>
              <w:t>教師</w:t>
            </w:r>
          </w:p>
        </w:tc>
      </w:tr>
      <w:tr w:rsidR="00D746CC" w:rsidRPr="00D746CC" w:rsidTr="00D64879">
        <w:trPr>
          <w:trHeight w:val="539"/>
        </w:trPr>
        <w:tc>
          <w:tcPr>
            <w:tcW w:w="2510" w:type="dxa"/>
            <w:tcBorders>
              <w:top w:val="double" w:sz="4" w:space="0" w:color="auto"/>
              <w:left w:val="double" w:sz="4" w:space="0" w:color="auto"/>
              <w:bottom w:val="single" w:sz="4" w:space="0" w:color="auto"/>
              <w:right w:val="single" w:sz="4" w:space="0" w:color="auto"/>
            </w:tcBorders>
          </w:tcPr>
          <w:p w:rsidR="00D746CC" w:rsidRPr="00D746CC" w:rsidRDefault="00D746CC" w:rsidP="00D746CC">
            <w:pPr>
              <w:spacing w:line="320" w:lineRule="exact"/>
              <w:jc w:val="center"/>
              <w:rPr>
                <w:rFonts w:asciiTheme="minorEastAsia" w:hAnsiTheme="minorEastAsia"/>
                <w:szCs w:val="24"/>
              </w:rPr>
            </w:pPr>
            <w:r w:rsidRPr="00D746CC">
              <w:rPr>
                <w:rFonts w:asciiTheme="minorEastAsia" w:hAnsiTheme="minorEastAsia" w:hint="eastAsia"/>
                <w:szCs w:val="24"/>
              </w:rPr>
              <w:t>性騷擾定義及內涵</w:t>
            </w:r>
          </w:p>
        </w:tc>
        <w:tc>
          <w:tcPr>
            <w:tcW w:w="5106" w:type="dxa"/>
            <w:tcBorders>
              <w:top w:val="double" w:sz="4" w:space="0" w:color="auto"/>
              <w:left w:val="single" w:sz="4" w:space="0" w:color="auto"/>
              <w:bottom w:val="single" w:sz="4" w:space="0" w:color="auto"/>
              <w:right w:val="double" w:sz="4" w:space="0" w:color="auto"/>
            </w:tcBorders>
          </w:tcPr>
          <w:p w:rsidR="00D746CC" w:rsidRPr="00D746CC" w:rsidRDefault="00D746CC" w:rsidP="00D746CC">
            <w:pPr>
              <w:spacing w:line="320" w:lineRule="exact"/>
              <w:rPr>
                <w:rFonts w:asciiTheme="minorEastAsia" w:hAnsiTheme="minorEastAsia"/>
                <w:szCs w:val="24"/>
                <w:lang w:eastAsia="zh-TW"/>
              </w:rPr>
            </w:pPr>
            <w:r w:rsidRPr="00D746CC">
              <w:rPr>
                <w:rFonts w:asciiTheme="minorEastAsia" w:hAnsiTheme="minorEastAsia" w:hint="eastAsia"/>
                <w:szCs w:val="24"/>
                <w:lang w:eastAsia="zh-TW"/>
              </w:rPr>
              <w:t>透過法律認識性騷擾的定義及類型，重新建構</w:t>
            </w:r>
          </w:p>
        </w:tc>
        <w:tc>
          <w:tcPr>
            <w:tcW w:w="1131" w:type="dxa"/>
            <w:vMerge w:val="restart"/>
            <w:tcBorders>
              <w:top w:val="single" w:sz="4" w:space="0" w:color="auto"/>
              <w:left w:val="double" w:sz="4" w:space="0" w:color="auto"/>
            </w:tcBorders>
          </w:tcPr>
          <w:p w:rsidR="00D746CC" w:rsidRPr="00D746CC" w:rsidRDefault="00D746CC" w:rsidP="00D746CC">
            <w:pPr>
              <w:spacing w:line="320" w:lineRule="exact"/>
              <w:jc w:val="center"/>
              <w:rPr>
                <w:rFonts w:asciiTheme="minorEastAsia" w:hAnsiTheme="minorEastAsia" w:cs="Noto Sans Mono CJK JP Regular"/>
                <w:szCs w:val="24"/>
                <w:lang w:eastAsia="zh-TW"/>
              </w:rPr>
            </w:pPr>
            <w:r w:rsidRPr="00D746CC">
              <w:rPr>
                <w:rFonts w:asciiTheme="minorEastAsia" w:hAnsiTheme="minorEastAsia" w:cs="Noto Sans Mono CJK JP Regular" w:hint="eastAsia"/>
                <w:szCs w:val="24"/>
                <w:lang w:eastAsia="zh-TW"/>
              </w:rPr>
              <w:t>輔導</w:t>
            </w:r>
          </w:p>
          <w:p w:rsidR="00D746CC" w:rsidRPr="00D746CC" w:rsidRDefault="00D746CC" w:rsidP="00D746CC">
            <w:pPr>
              <w:spacing w:line="320" w:lineRule="exact"/>
              <w:jc w:val="center"/>
              <w:rPr>
                <w:rFonts w:asciiTheme="minorEastAsia" w:hAnsiTheme="minorEastAsia" w:cs="Noto Sans Mono CJK JP Regular"/>
                <w:szCs w:val="24"/>
                <w:lang w:eastAsia="zh-TW"/>
              </w:rPr>
            </w:pPr>
            <w:r w:rsidRPr="00D746CC">
              <w:rPr>
                <w:rFonts w:asciiTheme="minorEastAsia" w:hAnsiTheme="minorEastAsia" w:cs="Noto Sans Mono CJK JP Regular" w:hint="eastAsia"/>
                <w:szCs w:val="24"/>
                <w:lang w:eastAsia="zh-TW"/>
              </w:rPr>
              <w:t>組長</w:t>
            </w:r>
          </w:p>
          <w:p w:rsidR="00D746CC" w:rsidRPr="00D746CC" w:rsidRDefault="00D746CC" w:rsidP="00D746CC">
            <w:pPr>
              <w:spacing w:line="320" w:lineRule="exact"/>
              <w:jc w:val="center"/>
              <w:rPr>
                <w:rFonts w:asciiTheme="minorEastAsia" w:hAnsiTheme="minorEastAsia" w:cs="Noto Sans Mono CJK JP Regular"/>
                <w:szCs w:val="24"/>
                <w:lang w:eastAsia="zh-TW"/>
              </w:rPr>
            </w:pPr>
            <w:r w:rsidRPr="00D746CC">
              <w:rPr>
                <w:rFonts w:asciiTheme="minorEastAsia" w:hAnsiTheme="minorEastAsia" w:cs="Noto Sans Mono CJK JP Regular" w:hint="eastAsia"/>
                <w:szCs w:val="24"/>
                <w:lang w:eastAsia="zh-TW"/>
              </w:rPr>
              <w:t>2小時</w:t>
            </w:r>
          </w:p>
          <w:p w:rsidR="00D746CC" w:rsidRPr="00D746CC" w:rsidRDefault="00D746CC" w:rsidP="00D746CC">
            <w:pPr>
              <w:spacing w:line="320" w:lineRule="exact"/>
              <w:jc w:val="center"/>
              <w:rPr>
                <w:rFonts w:asciiTheme="minorEastAsia" w:hAnsiTheme="minorEastAsia" w:cs="Noto Sans Mono CJK JP Regular"/>
                <w:szCs w:val="24"/>
                <w:lang w:eastAsia="zh-TW"/>
              </w:rPr>
            </w:pPr>
          </w:p>
          <w:p w:rsidR="00D746CC" w:rsidRPr="00D746CC" w:rsidRDefault="00D746CC" w:rsidP="00D746CC">
            <w:pPr>
              <w:spacing w:line="320" w:lineRule="exact"/>
              <w:jc w:val="center"/>
              <w:rPr>
                <w:rFonts w:asciiTheme="minorEastAsia" w:hAnsiTheme="minorEastAsia" w:cs="Noto Sans Mono CJK JP Regular"/>
                <w:szCs w:val="24"/>
                <w:lang w:eastAsia="zh-TW"/>
              </w:rPr>
            </w:pPr>
          </w:p>
          <w:p w:rsidR="00D746CC" w:rsidRPr="00D746CC" w:rsidRDefault="00D746CC" w:rsidP="00D746CC">
            <w:pPr>
              <w:spacing w:line="320" w:lineRule="exact"/>
              <w:jc w:val="center"/>
              <w:rPr>
                <w:rFonts w:asciiTheme="minorEastAsia" w:hAnsiTheme="minorEastAsia" w:cs="Noto Sans Mono CJK JP Regular"/>
                <w:szCs w:val="24"/>
                <w:lang w:eastAsia="zh-TW"/>
              </w:rPr>
            </w:pPr>
          </w:p>
          <w:p w:rsidR="00D746CC" w:rsidRPr="00D746CC" w:rsidRDefault="00D746CC" w:rsidP="00D746CC">
            <w:pPr>
              <w:spacing w:line="320" w:lineRule="exact"/>
              <w:jc w:val="center"/>
              <w:rPr>
                <w:rFonts w:asciiTheme="minorEastAsia" w:hAnsiTheme="minorEastAsia" w:cs="Noto Sans Mono CJK JP Regular"/>
                <w:szCs w:val="24"/>
                <w:lang w:eastAsia="zh-TW"/>
              </w:rPr>
            </w:pPr>
          </w:p>
          <w:p w:rsidR="00D746CC" w:rsidRPr="00D746CC" w:rsidRDefault="00D746CC" w:rsidP="00D746CC">
            <w:pPr>
              <w:spacing w:line="320" w:lineRule="exact"/>
              <w:jc w:val="center"/>
              <w:rPr>
                <w:rFonts w:asciiTheme="minorEastAsia" w:hAnsiTheme="minorEastAsia" w:cs="Noto Sans Mono CJK JP Regular"/>
                <w:szCs w:val="24"/>
                <w:lang w:eastAsia="zh-TW"/>
              </w:rPr>
            </w:pPr>
          </w:p>
          <w:p w:rsidR="00D746CC" w:rsidRPr="00D746CC" w:rsidRDefault="00D746CC" w:rsidP="00D746CC">
            <w:pPr>
              <w:spacing w:line="320" w:lineRule="exact"/>
              <w:jc w:val="center"/>
              <w:rPr>
                <w:rFonts w:asciiTheme="minorEastAsia" w:hAnsiTheme="minorEastAsia" w:cs="Noto Sans Mono CJK JP Regular"/>
                <w:szCs w:val="24"/>
                <w:lang w:eastAsia="zh-TW"/>
              </w:rPr>
            </w:pPr>
          </w:p>
          <w:p w:rsidR="00D746CC" w:rsidRPr="00D746CC" w:rsidRDefault="00D746CC" w:rsidP="00D746CC">
            <w:pPr>
              <w:spacing w:line="320" w:lineRule="exact"/>
              <w:jc w:val="center"/>
              <w:rPr>
                <w:rFonts w:asciiTheme="minorEastAsia" w:hAnsiTheme="minorEastAsia" w:cs="Noto Sans Mono CJK JP Regular"/>
                <w:szCs w:val="24"/>
                <w:lang w:eastAsia="zh-TW"/>
              </w:rPr>
            </w:pPr>
          </w:p>
          <w:p w:rsidR="00D746CC" w:rsidRPr="00D746CC" w:rsidRDefault="00D746CC" w:rsidP="00D746CC">
            <w:pPr>
              <w:spacing w:line="320" w:lineRule="exact"/>
              <w:jc w:val="center"/>
              <w:rPr>
                <w:rFonts w:asciiTheme="minorEastAsia" w:hAnsiTheme="minorEastAsia" w:cs="Noto Sans Mono CJK JP Regular"/>
                <w:szCs w:val="24"/>
                <w:lang w:eastAsia="zh-TW"/>
              </w:rPr>
            </w:pPr>
            <w:r w:rsidRPr="00D746CC">
              <w:rPr>
                <w:rFonts w:asciiTheme="minorEastAsia" w:hAnsiTheme="minorEastAsia" w:cs="Noto Sans Mono CJK JP Regular" w:hint="eastAsia"/>
                <w:szCs w:val="24"/>
                <w:lang w:eastAsia="zh-TW"/>
              </w:rPr>
              <w:t>該班</w:t>
            </w:r>
          </w:p>
          <w:p w:rsidR="00D746CC" w:rsidRPr="00D746CC" w:rsidRDefault="00D746CC" w:rsidP="00D746CC">
            <w:pPr>
              <w:spacing w:line="320" w:lineRule="exact"/>
              <w:jc w:val="center"/>
              <w:rPr>
                <w:rFonts w:asciiTheme="minorEastAsia" w:hAnsiTheme="minorEastAsia" w:cs="Noto Sans Mono CJK JP Regular"/>
                <w:szCs w:val="24"/>
                <w:lang w:eastAsia="zh-TW"/>
              </w:rPr>
            </w:pPr>
            <w:r w:rsidRPr="00D746CC">
              <w:rPr>
                <w:rFonts w:asciiTheme="minorEastAsia" w:hAnsiTheme="minorEastAsia" w:cs="Noto Sans Mono CJK JP Regular" w:hint="eastAsia"/>
                <w:szCs w:val="24"/>
                <w:lang w:eastAsia="zh-TW"/>
              </w:rPr>
              <w:t>輔導</w:t>
            </w:r>
          </w:p>
          <w:p w:rsidR="00D746CC" w:rsidRPr="00D746CC" w:rsidRDefault="00D746CC" w:rsidP="00D746CC">
            <w:pPr>
              <w:spacing w:line="320" w:lineRule="exact"/>
              <w:jc w:val="center"/>
              <w:rPr>
                <w:rFonts w:asciiTheme="minorEastAsia" w:hAnsiTheme="minorEastAsia" w:cs="Noto Sans Mono CJK JP Regular"/>
                <w:szCs w:val="24"/>
                <w:lang w:eastAsia="zh-TW"/>
              </w:rPr>
            </w:pPr>
            <w:r w:rsidRPr="00D746CC">
              <w:rPr>
                <w:rFonts w:asciiTheme="minorEastAsia" w:hAnsiTheme="minorEastAsia" w:cs="Noto Sans Mono CJK JP Regular" w:hint="eastAsia"/>
                <w:szCs w:val="24"/>
                <w:lang w:eastAsia="zh-TW"/>
              </w:rPr>
              <w:t>活動</w:t>
            </w:r>
          </w:p>
          <w:p w:rsidR="00D746CC" w:rsidRPr="00D746CC" w:rsidRDefault="00D746CC" w:rsidP="00D746CC">
            <w:pPr>
              <w:spacing w:line="320" w:lineRule="exact"/>
              <w:jc w:val="center"/>
              <w:rPr>
                <w:rFonts w:asciiTheme="minorEastAsia" w:hAnsiTheme="minorEastAsia" w:cs="Noto Sans Mono CJK JP Regular"/>
                <w:szCs w:val="24"/>
                <w:lang w:eastAsia="zh-TW"/>
              </w:rPr>
            </w:pPr>
            <w:r w:rsidRPr="00D746CC">
              <w:rPr>
                <w:rFonts w:asciiTheme="minorEastAsia" w:hAnsiTheme="minorEastAsia" w:cs="Noto Sans Mono CJK JP Regular" w:hint="eastAsia"/>
                <w:szCs w:val="24"/>
                <w:lang w:eastAsia="zh-TW"/>
              </w:rPr>
              <w:t>教師</w:t>
            </w:r>
          </w:p>
          <w:p w:rsidR="00D746CC" w:rsidRPr="00D746CC" w:rsidRDefault="00D746CC" w:rsidP="00D746CC">
            <w:pPr>
              <w:spacing w:line="320" w:lineRule="exact"/>
              <w:jc w:val="center"/>
              <w:rPr>
                <w:rFonts w:asciiTheme="minorEastAsia" w:hAnsiTheme="minorEastAsia" w:cs="Noto Sans Mono CJK JP Regular"/>
                <w:szCs w:val="24"/>
                <w:lang w:eastAsia="zh-TW"/>
              </w:rPr>
            </w:pPr>
            <w:r w:rsidRPr="00D746CC">
              <w:rPr>
                <w:rFonts w:asciiTheme="minorEastAsia" w:hAnsiTheme="minorEastAsia" w:cs="Noto Sans Mono CJK JP Regular" w:hint="eastAsia"/>
                <w:szCs w:val="24"/>
                <w:lang w:eastAsia="zh-TW"/>
              </w:rPr>
              <w:t>2小時</w:t>
            </w:r>
          </w:p>
          <w:p w:rsidR="00D746CC" w:rsidRPr="00D746CC" w:rsidRDefault="00D746CC" w:rsidP="00D746CC">
            <w:pPr>
              <w:spacing w:line="320" w:lineRule="exact"/>
              <w:jc w:val="center"/>
              <w:rPr>
                <w:rFonts w:asciiTheme="minorEastAsia" w:hAnsiTheme="minorEastAsia" w:cs="Noto Sans Mono CJK JP Regular"/>
                <w:szCs w:val="24"/>
                <w:lang w:eastAsia="zh-TW"/>
              </w:rPr>
            </w:pPr>
          </w:p>
          <w:p w:rsidR="00D746CC" w:rsidRPr="00D746CC" w:rsidRDefault="00D746CC" w:rsidP="00D746CC">
            <w:pPr>
              <w:spacing w:line="320" w:lineRule="exact"/>
              <w:jc w:val="center"/>
              <w:rPr>
                <w:rFonts w:asciiTheme="minorEastAsia" w:hAnsiTheme="minorEastAsia" w:cs="Noto Sans Mono CJK JP Regular"/>
                <w:szCs w:val="24"/>
                <w:lang w:eastAsia="zh-TW"/>
              </w:rPr>
            </w:pPr>
          </w:p>
          <w:p w:rsidR="00D746CC" w:rsidRPr="00D746CC" w:rsidRDefault="00D746CC" w:rsidP="00D746CC">
            <w:pPr>
              <w:spacing w:line="320" w:lineRule="exact"/>
              <w:jc w:val="center"/>
              <w:rPr>
                <w:rFonts w:asciiTheme="minorEastAsia" w:hAnsiTheme="minorEastAsia" w:cs="Noto Sans Mono CJK JP Regular"/>
                <w:szCs w:val="24"/>
                <w:lang w:eastAsia="zh-TW"/>
              </w:rPr>
            </w:pPr>
          </w:p>
          <w:p w:rsidR="00D746CC" w:rsidRPr="00D746CC" w:rsidRDefault="00D746CC" w:rsidP="00D746CC">
            <w:pPr>
              <w:spacing w:line="320" w:lineRule="exact"/>
              <w:jc w:val="center"/>
              <w:rPr>
                <w:rFonts w:asciiTheme="minorEastAsia" w:hAnsiTheme="minorEastAsia" w:cs="Noto Sans Mono CJK JP Regular"/>
                <w:szCs w:val="24"/>
                <w:lang w:eastAsia="zh-TW"/>
              </w:rPr>
            </w:pPr>
          </w:p>
          <w:p w:rsidR="00D746CC" w:rsidRPr="00D746CC" w:rsidRDefault="00D746CC" w:rsidP="00D746CC">
            <w:pPr>
              <w:spacing w:line="320" w:lineRule="exact"/>
              <w:jc w:val="center"/>
              <w:rPr>
                <w:rFonts w:asciiTheme="minorEastAsia" w:hAnsiTheme="minorEastAsia" w:cs="Noto Sans Mono CJK JP Regular"/>
                <w:szCs w:val="24"/>
                <w:lang w:eastAsia="zh-TW"/>
              </w:rPr>
            </w:pPr>
          </w:p>
          <w:p w:rsidR="00D746CC" w:rsidRPr="00D746CC" w:rsidRDefault="00D746CC" w:rsidP="00D746CC">
            <w:pPr>
              <w:spacing w:line="320" w:lineRule="exact"/>
              <w:rPr>
                <w:rFonts w:asciiTheme="minorEastAsia" w:hAnsiTheme="minorEastAsia" w:cs="Noto Sans Mono CJK JP Regular"/>
                <w:szCs w:val="24"/>
                <w:lang w:eastAsia="zh-TW"/>
              </w:rPr>
            </w:pPr>
          </w:p>
          <w:p w:rsidR="00D746CC" w:rsidRPr="00D746CC" w:rsidRDefault="00D746CC" w:rsidP="00D746CC">
            <w:pPr>
              <w:spacing w:line="320" w:lineRule="exact"/>
              <w:jc w:val="center"/>
              <w:rPr>
                <w:rFonts w:asciiTheme="minorEastAsia" w:hAnsiTheme="minorEastAsia" w:cs="Noto Sans Mono CJK JP Regular"/>
                <w:szCs w:val="24"/>
                <w:lang w:eastAsia="zh-TW"/>
              </w:rPr>
            </w:pPr>
            <w:r w:rsidRPr="00D746CC">
              <w:rPr>
                <w:rFonts w:asciiTheme="minorEastAsia" w:hAnsiTheme="minorEastAsia" w:cs="Noto Sans Mono CJK JP Regular" w:hint="eastAsia"/>
                <w:szCs w:val="24"/>
                <w:lang w:eastAsia="zh-TW"/>
              </w:rPr>
              <w:t>專任</w:t>
            </w:r>
          </w:p>
          <w:p w:rsidR="00D746CC" w:rsidRPr="00D746CC" w:rsidRDefault="00D746CC" w:rsidP="00D746CC">
            <w:pPr>
              <w:spacing w:line="320" w:lineRule="exact"/>
              <w:jc w:val="center"/>
              <w:rPr>
                <w:rFonts w:asciiTheme="minorEastAsia" w:hAnsiTheme="minorEastAsia" w:cs="Noto Sans Mono CJK JP Regular"/>
                <w:szCs w:val="24"/>
                <w:lang w:eastAsia="zh-TW"/>
              </w:rPr>
            </w:pPr>
            <w:r w:rsidRPr="00D746CC">
              <w:rPr>
                <w:rFonts w:asciiTheme="minorEastAsia" w:hAnsiTheme="minorEastAsia" w:cs="Noto Sans Mono CJK JP Regular" w:hint="eastAsia"/>
                <w:szCs w:val="24"/>
                <w:lang w:eastAsia="zh-TW"/>
              </w:rPr>
              <w:t>輔導</w:t>
            </w:r>
          </w:p>
          <w:p w:rsidR="00D746CC" w:rsidRPr="00D746CC" w:rsidRDefault="00D746CC" w:rsidP="00D746CC">
            <w:pPr>
              <w:spacing w:line="320" w:lineRule="exact"/>
              <w:jc w:val="center"/>
              <w:rPr>
                <w:rFonts w:asciiTheme="minorEastAsia" w:hAnsiTheme="minorEastAsia" w:cs="Noto Sans Mono CJK JP Regular"/>
                <w:szCs w:val="24"/>
                <w:lang w:eastAsia="zh-TW"/>
              </w:rPr>
            </w:pPr>
            <w:r w:rsidRPr="00D746CC">
              <w:rPr>
                <w:rFonts w:asciiTheme="minorEastAsia" w:hAnsiTheme="minorEastAsia" w:cs="Noto Sans Mono CJK JP Regular" w:hint="eastAsia"/>
                <w:szCs w:val="24"/>
                <w:lang w:eastAsia="zh-TW"/>
              </w:rPr>
              <w:t>教師</w:t>
            </w:r>
          </w:p>
          <w:p w:rsidR="00D746CC" w:rsidRPr="00D746CC" w:rsidRDefault="00D746CC" w:rsidP="00D746CC">
            <w:pPr>
              <w:spacing w:line="320" w:lineRule="exact"/>
              <w:jc w:val="center"/>
              <w:rPr>
                <w:rFonts w:asciiTheme="minorEastAsia" w:hAnsiTheme="minorEastAsia" w:cs="Noto Sans Mono CJK JP Regular"/>
                <w:szCs w:val="24"/>
                <w:lang w:eastAsia="zh-TW"/>
              </w:rPr>
            </w:pPr>
            <w:r w:rsidRPr="00D746CC">
              <w:rPr>
                <w:rFonts w:asciiTheme="minorEastAsia" w:hAnsiTheme="minorEastAsia" w:cs="Noto Sans Mono CJK JP Regular" w:hint="eastAsia"/>
                <w:szCs w:val="24"/>
                <w:lang w:eastAsia="zh-TW"/>
              </w:rPr>
              <w:t>4</w:t>
            </w:r>
            <w:r w:rsidRPr="00D746CC">
              <w:rPr>
                <w:rFonts w:asciiTheme="minorEastAsia" w:hAnsiTheme="minorEastAsia" w:cs="Noto Sans Mono CJK JP Regular"/>
                <w:szCs w:val="24"/>
                <w:lang w:eastAsia="zh-TW"/>
              </w:rPr>
              <w:t>小時</w:t>
            </w:r>
          </w:p>
          <w:p w:rsidR="00D746CC" w:rsidRPr="00D746CC" w:rsidRDefault="00D746CC" w:rsidP="00D746CC">
            <w:pPr>
              <w:spacing w:before="17" w:line="320" w:lineRule="exact"/>
              <w:jc w:val="center"/>
              <w:rPr>
                <w:rFonts w:asciiTheme="minorEastAsia" w:hAnsiTheme="minorEastAsia" w:cs="Noto Sans Mono CJK JP Regular"/>
                <w:szCs w:val="24"/>
                <w:lang w:eastAsia="zh-TW"/>
              </w:rPr>
            </w:pPr>
          </w:p>
          <w:p w:rsidR="00D746CC" w:rsidRPr="00D746CC" w:rsidRDefault="00D746CC" w:rsidP="00D746CC">
            <w:pPr>
              <w:spacing w:before="3" w:line="320" w:lineRule="exact"/>
              <w:ind w:left="296" w:right="392"/>
              <w:jc w:val="both"/>
              <w:rPr>
                <w:rFonts w:asciiTheme="minorEastAsia" w:hAnsiTheme="minorEastAsia" w:cs="Noto Sans Mono CJK JP Regular"/>
                <w:szCs w:val="24"/>
                <w:lang w:eastAsia="zh-TW"/>
              </w:rPr>
            </w:pPr>
          </w:p>
        </w:tc>
      </w:tr>
      <w:tr w:rsidR="00D746CC" w:rsidRPr="00D746CC" w:rsidTr="00D64879">
        <w:trPr>
          <w:trHeight w:val="845"/>
        </w:trPr>
        <w:tc>
          <w:tcPr>
            <w:tcW w:w="2510" w:type="dxa"/>
            <w:tcBorders>
              <w:top w:val="single" w:sz="4" w:space="0" w:color="auto"/>
              <w:left w:val="double" w:sz="4" w:space="0" w:color="auto"/>
              <w:bottom w:val="single" w:sz="4" w:space="0" w:color="auto"/>
              <w:right w:val="single" w:sz="4" w:space="0" w:color="auto"/>
            </w:tcBorders>
          </w:tcPr>
          <w:p w:rsidR="00D746CC" w:rsidRPr="00D746CC" w:rsidRDefault="00D746CC" w:rsidP="00D746CC">
            <w:pPr>
              <w:spacing w:line="320" w:lineRule="exact"/>
              <w:jc w:val="center"/>
              <w:rPr>
                <w:rFonts w:asciiTheme="minorEastAsia" w:hAnsiTheme="minorEastAsia"/>
                <w:szCs w:val="24"/>
                <w:lang w:eastAsia="zh-TW"/>
              </w:rPr>
            </w:pPr>
            <w:r w:rsidRPr="00D746CC">
              <w:rPr>
                <w:rFonts w:asciiTheme="minorEastAsia" w:hAnsiTheme="minorEastAsia" w:hint="eastAsia"/>
                <w:szCs w:val="24"/>
                <w:lang w:eastAsia="zh-TW"/>
              </w:rPr>
              <w:t>性平事件處理流程及法律申訴途徑</w:t>
            </w:r>
          </w:p>
        </w:tc>
        <w:tc>
          <w:tcPr>
            <w:tcW w:w="5106" w:type="dxa"/>
            <w:tcBorders>
              <w:top w:val="single" w:sz="4" w:space="0" w:color="auto"/>
              <w:left w:val="single" w:sz="4" w:space="0" w:color="auto"/>
              <w:bottom w:val="single" w:sz="4" w:space="0" w:color="auto"/>
              <w:right w:val="double" w:sz="4" w:space="0" w:color="auto"/>
            </w:tcBorders>
          </w:tcPr>
          <w:p w:rsidR="00D746CC" w:rsidRPr="00D746CC" w:rsidRDefault="00D746CC" w:rsidP="00D746CC">
            <w:pPr>
              <w:spacing w:line="320" w:lineRule="exact"/>
              <w:rPr>
                <w:rFonts w:asciiTheme="minorEastAsia" w:hAnsiTheme="minorEastAsia"/>
                <w:szCs w:val="24"/>
                <w:lang w:eastAsia="zh-TW"/>
              </w:rPr>
            </w:pPr>
            <w:r w:rsidRPr="00D746CC">
              <w:rPr>
                <w:rFonts w:asciiTheme="minorEastAsia" w:hAnsiTheme="minorEastAsia" w:hint="eastAsia"/>
                <w:szCs w:val="24"/>
                <w:lang w:eastAsia="zh-TW"/>
              </w:rPr>
              <w:t>透過校園性平事件之處理流程及法律申訴途徑引導其了解事情之嚴重性，並提供其相關權</w:t>
            </w:r>
          </w:p>
        </w:tc>
        <w:tc>
          <w:tcPr>
            <w:tcW w:w="1131" w:type="dxa"/>
            <w:vMerge/>
            <w:tcBorders>
              <w:left w:val="double" w:sz="4" w:space="0" w:color="auto"/>
            </w:tcBorders>
          </w:tcPr>
          <w:p w:rsidR="00D746CC" w:rsidRPr="00D746CC" w:rsidRDefault="00D746CC" w:rsidP="00D746CC">
            <w:pPr>
              <w:spacing w:line="320" w:lineRule="exact"/>
              <w:rPr>
                <w:rFonts w:asciiTheme="minorEastAsia" w:hAnsiTheme="minorEastAsia" w:cs="Noto Sans Mono CJK JP Regular"/>
                <w:szCs w:val="24"/>
                <w:lang w:eastAsia="zh-TW"/>
              </w:rPr>
            </w:pPr>
          </w:p>
        </w:tc>
      </w:tr>
      <w:tr w:rsidR="00D746CC" w:rsidRPr="00D746CC" w:rsidTr="00D64879">
        <w:trPr>
          <w:trHeight w:val="1081"/>
        </w:trPr>
        <w:tc>
          <w:tcPr>
            <w:tcW w:w="2510" w:type="dxa"/>
            <w:tcBorders>
              <w:top w:val="single" w:sz="4" w:space="0" w:color="auto"/>
              <w:left w:val="double" w:sz="4" w:space="0" w:color="auto"/>
              <w:bottom w:val="double" w:sz="4" w:space="0" w:color="auto"/>
              <w:right w:val="single" w:sz="4" w:space="0" w:color="auto"/>
            </w:tcBorders>
          </w:tcPr>
          <w:p w:rsidR="00D746CC" w:rsidRPr="00D746CC" w:rsidRDefault="00D746CC" w:rsidP="00D746CC">
            <w:pPr>
              <w:spacing w:before="4" w:line="320" w:lineRule="exact"/>
              <w:jc w:val="center"/>
              <w:rPr>
                <w:rFonts w:asciiTheme="minorEastAsia" w:hAnsiTheme="minorEastAsia" w:cs="Noto Sans Mono CJK JP Regular"/>
                <w:szCs w:val="24"/>
                <w:lang w:eastAsia="zh-TW"/>
              </w:rPr>
            </w:pPr>
          </w:p>
          <w:p w:rsidR="00D746CC" w:rsidRPr="00D746CC" w:rsidRDefault="00D746CC" w:rsidP="00D746CC">
            <w:pPr>
              <w:spacing w:line="320" w:lineRule="exact"/>
              <w:ind w:left="152" w:right="146"/>
              <w:jc w:val="center"/>
              <w:rPr>
                <w:rFonts w:asciiTheme="minorEastAsia" w:hAnsiTheme="minorEastAsia" w:cs="Noto Sans Mono CJK JP Regular"/>
                <w:szCs w:val="24"/>
              </w:rPr>
            </w:pPr>
            <w:r w:rsidRPr="00D746CC">
              <w:rPr>
                <w:rFonts w:asciiTheme="minorEastAsia" w:hAnsiTheme="minorEastAsia" w:cs="微軟正黑體" w:hint="eastAsia"/>
                <w:szCs w:val="24"/>
              </w:rPr>
              <w:t>新聞案例檢視</w:t>
            </w:r>
          </w:p>
        </w:tc>
        <w:tc>
          <w:tcPr>
            <w:tcW w:w="5106" w:type="dxa"/>
            <w:tcBorders>
              <w:top w:val="single" w:sz="4" w:space="0" w:color="auto"/>
              <w:left w:val="single" w:sz="4" w:space="0" w:color="auto"/>
              <w:bottom w:val="double" w:sz="4" w:space="0" w:color="auto"/>
              <w:right w:val="double" w:sz="4" w:space="0" w:color="auto"/>
            </w:tcBorders>
          </w:tcPr>
          <w:p w:rsidR="00D746CC" w:rsidRPr="00D746CC" w:rsidRDefault="00D746CC" w:rsidP="00D746CC">
            <w:pPr>
              <w:spacing w:before="2" w:line="320" w:lineRule="exact"/>
              <w:ind w:left="107" w:right="186"/>
              <w:rPr>
                <w:rFonts w:asciiTheme="minorEastAsia" w:hAnsiTheme="minorEastAsia" w:cs="Noto Sans Mono CJK JP Regular"/>
                <w:szCs w:val="24"/>
                <w:lang w:eastAsia="zh-TW"/>
              </w:rPr>
            </w:pPr>
            <w:r w:rsidRPr="00D746CC">
              <w:rPr>
                <w:rFonts w:asciiTheme="minorEastAsia" w:hAnsiTheme="minorEastAsia" w:cs="微軟正黑體" w:hint="eastAsia"/>
                <w:szCs w:val="24"/>
                <w:lang w:eastAsia="zh-TW"/>
              </w:rPr>
              <w:t>藉由新聞案例引導其檢視各種事件樣態發生的原因、過程、結果，提升其對性別議題之敏感度，預防相關事件再次發生。</w:t>
            </w:r>
          </w:p>
        </w:tc>
        <w:tc>
          <w:tcPr>
            <w:tcW w:w="1131" w:type="dxa"/>
            <w:vMerge/>
            <w:tcBorders>
              <w:left w:val="double" w:sz="4" w:space="0" w:color="auto"/>
            </w:tcBorders>
          </w:tcPr>
          <w:p w:rsidR="00D746CC" w:rsidRPr="00D746CC" w:rsidRDefault="00D746CC" w:rsidP="00D746CC">
            <w:pPr>
              <w:spacing w:line="320" w:lineRule="exact"/>
              <w:rPr>
                <w:rFonts w:asciiTheme="minorEastAsia" w:hAnsiTheme="minorEastAsia" w:cs="Noto Sans Mono CJK JP Regular"/>
                <w:szCs w:val="24"/>
                <w:lang w:eastAsia="zh-TW"/>
              </w:rPr>
            </w:pPr>
          </w:p>
        </w:tc>
      </w:tr>
      <w:tr w:rsidR="00D746CC" w:rsidRPr="00D746CC" w:rsidTr="00D64879">
        <w:trPr>
          <w:trHeight w:val="1081"/>
        </w:trPr>
        <w:tc>
          <w:tcPr>
            <w:tcW w:w="2510" w:type="dxa"/>
            <w:tcBorders>
              <w:top w:val="double" w:sz="4" w:space="0" w:color="auto"/>
              <w:left w:val="double" w:sz="4" w:space="0" w:color="auto"/>
            </w:tcBorders>
          </w:tcPr>
          <w:p w:rsidR="00D746CC" w:rsidRPr="00D746CC" w:rsidRDefault="00D746CC" w:rsidP="00D746CC">
            <w:pPr>
              <w:spacing w:before="182" w:line="320" w:lineRule="exact"/>
              <w:ind w:left="532" w:right="524"/>
              <w:jc w:val="center"/>
              <w:rPr>
                <w:rFonts w:asciiTheme="minorEastAsia" w:hAnsiTheme="minorEastAsia" w:cs="Noto Sans Mono CJK JP Regular"/>
                <w:szCs w:val="24"/>
              </w:rPr>
            </w:pPr>
            <w:r w:rsidRPr="00D746CC">
              <w:rPr>
                <w:rFonts w:asciiTheme="minorEastAsia" w:hAnsiTheme="minorEastAsia" w:cs="微軟正黑體" w:hint="eastAsia"/>
                <w:szCs w:val="24"/>
              </w:rPr>
              <w:t>家庭樹-大樹眾生</w:t>
            </w:r>
            <w:r w:rsidRPr="00D746CC">
              <w:rPr>
                <w:rFonts w:asciiTheme="minorEastAsia" w:hAnsiTheme="minorEastAsia" w:cs="微軟正黑體"/>
                <w:szCs w:val="24"/>
              </w:rPr>
              <w:t>像</w:t>
            </w:r>
          </w:p>
        </w:tc>
        <w:tc>
          <w:tcPr>
            <w:tcW w:w="5106" w:type="dxa"/>
            <w:tcBorders>
              <w:top w:val="double" w:sz="4" w:space="0" w:color="auto"/>
              <w:right w:val="double" w:sz="4" w:space="0" w:color="auto"/>
            </w:tcBorders>
          </w:tcPr>
          <w:p w:rsidR="00D746CC" w:rsidRPr="00D746CC" w:rsidRDefault="00D746CC" w:rsidP="00D746CC">
            <w:pPr>
              <w:spacing w:before="2" w:line="320" w:lineRule="exact"/>
              <w:ind w:left="107" w:right="186"/>
              <w:rPr>
                <w:rFonts w:asciiTheme="minorEastAsia" w:hAnsiTheme="minorEastAsia" w:cs="Noto Sans Mono CJK JP Regular"/>
                <w:szCs w:val="24"/>
                <w:lang w:eastAsia="zh-TW"/>
              </w:rPr>
            </w:pPr>
            <w:r w:rsidRPr="00D746CC">
              <w:rPr>
                <w:rFonts w:asciiTheme="minorEastAsia" w:hAnsiTheme="minorEastAsia" w:cs="微軟正黑體" w:hint="eastAsia"/>
                <w:szCs w:val="24"/>
                <w:lang w:eastAsia="zh-TW"/>
              </w:rPr>
              <w:t>藉由家庭關係探索，瞭解每個家庭、每個人的身體界線都不同，進而學習尊重他人，達到自我保護。</w:t>
            </w:r>
          </w:p>
        </w:tc>
        <w:tc>
          <w:tcPr>
            <w:tcW w:w="1131" w:type="dxa"/>
            <w:vMerge/>
            <w:tcBorders>
              <w:left w:val="double" w:sz="4" w:space="0" w:color="auto"/>
            </w:tcBorders>
          </w:tcPr>
          <w:p w:rsidR="00D746CC" w:rsidRPr="00D746CC" w:rsidRDefault="00D746CC" w:rsidP="00D746CC">
            <w:pPr>
              <w:spacing w:line="320" w:lineRule="exact"/>
              <w:rPr>
                <w:rFonts w:asciiTheme="minorEastAsia" w:hAnsiTheme="minorEastAsia" w:cs="Noto Sans Mono CJK JP Regular"/>
                <w:szCs w:val="24"/>
                <w:lang w:eastAsia="zh-TW"/>
              </w:rPr>
            </w:pPr>
          </w:p>
        </w:tc>
      </w:tr>
      <w:tr w:rsidR="00D746CC" w:rsidRPr="00D746CC" w:rsidTr="00D64879">
        <w:trPr>
          <w:trHeight w:val="1079"/>
        </w:trPr>
        <w:tc>
          <w:tcPr>
            <w:tcW w:w="2510" w:type="dxa"/>
            <w:tcBorders>
              <w:left w:val="double" w:sz="4" w:space="0" w:color="auto"/>
            </w:tcBorders>
          </w:tcPr>
          <w:p w:rsidR="00D746CC" w:rsidRPr="00D746CC" w:rsidRDefault="00D746CC" w:rsidP="00D746CC">
            <w:pPr>
              <w:spacing w:before="2" w:line="320" w:lineRule="exact"/>
              <w:jc w:val="center"/>
              <w:rPr>
                <w:rFonts w:asciiTheme="minorEastAsia" w:hAnsiTheme="minorEastAsia" w:cs="Noto Sans Mono CJK JP Regular"/>
                <w:szCs w:val="24"/>
                <w:lang w:eastAsia="zh-TW"/>
              </w:rPr>
            </w:pPr>
          </w:p>
          <w:p w:rsidR="00D746CC" w:rsidRPr="00D746CC" w:rsidRDefault="00D746CC" w:rsidP="00D746CC">
            <w:pPr>
              <w:spacing w:line="320" w:lineRule="exact"/>
              <w:ind w:left="152" w:right="146"/>
              <w:jc w:val="center"/>
              <w:rPr>
                <w:rFonts w:asciiTheme="minorEastAsia" w:hAnsiTheme="minorEastAsia" w:cs="Noto Sans Mono CJK JP Regular"/>
                <w:szCs w:val="24"/>
              </w:rPr>
            </w:pPr>
            <w:r w:rsidRPr="00D746CC">
              <w:rPr>
                <w:rFonts w:asciiTheme="minorEastAsia" w:hAnsiTheme="minorEastAsia" w:cs="微軟正黑體" w:hint="eastAsia"/>
                <w:szCs w:val="24"/>
              </w:rPr>
              <w:t>性別刻板印象</w:t>
            </w:r>
          </w:p>
        </w:tc>
        <w:tc>
          <w:tcPr>
            <w:tcW w:w="5106" w:type="dxa"/>
            <w:tcBorders>
              <w:right w:val="double" w:sz="4" w:space="0" w:color="auto"/>
            </w:tcBorders>
          </w:tcPr>
          <w:p w:rsidR="00D746CC" w:rsidRPr="00D746CC" w:rsidRDefault="00D746CC" w:rsidP="00D746CC">
            <w:pPr>
              <w:spacing w:line="320" w:lineRule="exact"/>
              <w:ind w:left="107" w:right="186"/>
              <w:rPr>
                <w:rFonts w:asciiTheme="minorEastAsia" w:hAnsiTheme="minorEastAsia" w:cs="Noto Sans Mono CJK JP Regular"/>
                <w:szCs w:val="24"/>
                <w:lang w:eastAsia="zh-TW"/>
              </w:rPr>
            </w:pPr>
            <w:r w:rsidRPr="00D746CC">
              <w:rPr>
                <w:rFonts w:asciiTheme="minorEastAsia" w:hAnsiTheme="minorEastAsia" w:cs="微軟正黑體" w:hint="eastAsia"/>
                <w:szCs w:val="24"/>
                <w:lang w:eastAsia="zh-TW"/>
              </w:rPr>
              <w:t>藉由認識性別刻板印象，從而了解社會的性別養成，達到尊重個別差異的目的，提性性別平等意識。</w:t>
            </w:r>
          </w:p>
        </w:tc>
        <w:tc>
          <w:tcPr>
            <w:tcW w:w="1131" w:type="dxa"/>
            <w:vMerge/>
            <w:tcBorders>
              <w:top w:val="nil"/>
              <w:left w:val="double" w:sz="4" w:space="0" w:color="auto"/>
            </w:tcBorders>
          </w:tcPr>
          <w:p w:rsidR="00D746CC" w:rsidRPr="00D746CC" w:rsidRDefault="00D746CC" w:rsidP="00D746CC">
            <w:pPr>
              <w:spacing w:line="320" w:lineRule="exact"/>
              <w:rPr>
                <w:rFonts w:asciiTheme="minorEastAsia" w:hAnsiTheme="minorEastAsia"/>
                <w:szCs w:val="24"/>
                <w:lang w:eastAsia="zh-TW"/>
              </w:rPr>
            </w:pPr>
          </w:p>
        </w:tc>
      </w:tr>
      <w:tr w:rsidR="00D746CC" w:rsidRPr="00D746CC" w:rsidTr="00D64879">
        <w:trPr>
          <w:trHeight w:val="719"/>
        </w:trPr>
        <w:tc>
          <w:tcPr>
            <w:tcW w:w="2510" w:type="dxa"/>
            <w:tcBorders>
              <w:left w:val="double" w:sz="4" w:space="0" w:color="auto"/>
              <w:bottom w:val="double" w:sz="4" w:space="0" w:color="auto"/>
            </w:tcBorders>
          </w:tcPr>
          <w:p w:rsidR="00D746CC" w:rsidRPr="00D746CC" w:rsidRDefault="00D746CC" w:rsidP="00D746CC">
            <w:pPr>
              <w:spacing w:before="77" w:line="320" w:lineRule="exact"/>
              <w:ind w:left="152" w:right="146"/>
              <w:jc w:val="center"/>
              <w:rPr>
                <w:rFonts w:asciiTheme="minorEastAsia" w:hAnsiTheme="minorEastAsia" w:cs="Noto Sans Mono CJK JP Regular"/>
                <w:szCs w:val="24"/>
              </w:rPr>
            </w:pPr>
            <w:r w:rsidRPr="00D746CC">
              <w:rPr>
                <w:rFonts w:asciiTheme="minorEastAsia" w:hAnsiTheme="minorEastAsia" w:cs="微軟正黑體" w:hint="eastAsia"/>
                <w:szCs w:val="24"/>
              </w:rPr>
              <w:t>性騷擾迷思</w:t>
            </w:r>
          </w:p>
        </w:tc>
        <w:tc>
          <w:tcPr>
            <w:tcW w:w="5106" w:type="dxa"/>
            <w:tcBorders>
              <w:bottom w:val="double" w:sz="4" w:space="0" w:color="auto"/>
              <w:right w:val="double" w:sz="4" w:space="0" w:color="auto"/>
            </w:tcBorders>
          </w:tcPr>
          <w:p w:rsidR="00D746CC" w:rsidRPr="00D746CC" w:rsidRDefault="00D746CC" w:rsidP="00D746CC">
            <w:pPr>
              <w:spacing w:line="320" w:lineRule="exact"/>
              <w:ind w:left="107"/>
              <w:rPr>
                <w:rFonts w:asciiTheme="minorEastAsia" w:hAnsiTheme="minorEastAsia" w:cs="Noto Sans Mono CJK JP Regular"/>
                <w:szCs w:val="24"/>
                <w:lang w:eastAsia="zh-TW"/>
              </w:rPr>
            </w:pPr>
            <w:r w:rsidRPr="00D746CC">
              <w:rPr>
                <w:rFonts w:asciiTheme="minorEastAsia" w:hAnsiTheme="minorEastAsia" w:cs="微軟正黑體" w:hint="eastAsia"/>
                <w:szCs w:val="24"/>
                <w:lang w:eastAsia="zh-TW"/>
              </w:rPr>
              <w:t>協助其進一步澄清性騷擾迷思的不合邏輯之</w:t>
            </w:r>
          </w:p>
          <w:p w:rsidR="00D746CC" w:rsidRPr="00D746CC" w:rsidRDefault="00D746CC" w:rsidP="00D746CC">
            <w:pPr>
              <w:spacing w:line="320" w:lineRule="exact"/>
              <w:ind w:left="107"/>
              <w:rPr>
                <w:rFonts w:asciiTheme="minorEastAsia" w:hAnsiTheme="minorEastAsia" w:cs="Noto Sans Mono CJK JP Regular"/>
                <w:szCs w:val="24"/>
                <w:lang w:eastAsia="zh-TW"/>
              </w:rPr>
            </w:pPr>
            <w:r w:rsidRPr="00D746CC">
              <w:rPr>
                <w:rFonts w:asciiTheme="minorEastAsia" w:hAnsiTheme="minorEastAsia" w:cs="微軟正黑體" w:hint="eastAsia"/>
                <w:szCs w:val="24"/>
                <w:lang w:eastAsia="zh-TW"/>
              </w:rPr>
              <w:t>處，再次確認其能具備對此議題的正確認知。</w:t>
            </w:r>
          </w:p>
        </w:tc>
        <w:tc>
          <w:tcPr>
            <w:tcW w:w="1131" w:type="dxa"/>
            <w:vMerge/>
            <w:tcBorders>
              <w:top w:val="nil"/>
              <w:left w:val="double" w:sz="4" w:space="0" w:color="auto"/>
            </w:tcBorders>
          </w:tcPr>
          <w:p w:rsidR="00D746CC" w:rsidRPr="00D746CC" w:rsidRDefault="00D746CC" w:rsidP="00D746CC">
            <w:pPr>
              <w:spacing w:line="320" w:lineRule="exact"/>
              <w:rPr>
                <w:rFonts w:asciiTheme="minorEastAsia" w:hAnsiTheme="minorEastAsia"/>
                <w:szCs w:val="24"/>
                <w:lang w:eastAsia="zh-TW"/>
              </w:rPr>
            </w:pPr>
          </w:p>
        </w:tc>
      </w:tr>
      <w:tr w:rsidR="00D746CC" w:rsidRPr="00D746CC" w:rsidTr="00D64879">
        <w:trPr>
          <w:trHeight w:val="720"/>
        </w:trPr>
        <w:tc>
          <w:tcPr>
            <w:tcW w:w="2510" w:type="dxa"/>
            <w:tcBorders>
              <w:top w:val="double" w:sz="4" w:space="0" w:color="auto"/>
              <w:left w:val="double" w:sz="4" w:space="0" w:color="auto"/>
            </w:tcBorders>
          </w:tcPr>
          <w:p w:rsidR="00D746CC" w:rsidRPr="00D746CC" w:rsidRDefault="00D746CC" w:rsidP="00D746CC">
            <w:pPr>
              <w:spacing w:before="77" w:line="320" w:lineRule="exact"/>
              <w:ind w:left="152" w:right="146"/>
              <w:jc w:val="center"/>
              <w:rPr>
                <w:rFonts w:asciiTheme="minorEastAsia" w:hAnsiTheme="minorEastAsia" w:cs="Noto Sans Mono CJK JP Regular"/>
                <w:szCs w:val="24"/>
              </w:rPr>
            </w:pPr>
            <w:r w:rsidRPr="00D746CC">
              <w:rPr>
                <w:rFonts w:asciiTheme="minorEastAsia" w:hAnsiTheme="minorEastAsia" w:cs="Noto Sans Mono CJK JP Regular" w:hint="eastAsia"/>
                <w:szCs w:val="24"/>
              </w:rPr>
              <w:t>愛情探索</w:t>
            </w:r>
          </w:p>
        </w:tc>
        <w:tc>
          <w:tcPr>
            <w:tcW w:w="5106" w:type="dxa"/>
            <w:tcBorders>
              <w:top w:val="double" w:sz="4" w:space="0" w:color="auto"/>
              <w:right w:val="double" w:sz="4" w:space="0" w:color="auto"/>
            </w:tcBorders>
          </w:tcPr>
          <w:p w:rsidR="00D746CC" w:rsidRPr="00D746CC" w:rsidRDefault="00D746CC" w:rsidP="00D746CC">
            <w:pPr>
              <w:spacing w:line="320" w:lineRule="exact"/>
              <w:ind w:left="107"/>
              <w:rPr>
                <w:rFonts w:asciiTheme="minorEastAsia" w:hAnsiTheme="minorEastAsia" w:cs="Noto Sans Mono CJK JP Regular"/>
                <w:szCs w:val="24"/>
                <w:lang w:eastAsia="zh-TW"/>
              </w:rPr>
            </w:pPr>
            <w:r w:rsidRPr="00D746CC">
              <w:rPr>
                <w:rFonts w:asciiTheme="minorEastAsia" w:hAnsiTheme="minorEastAsia" w:cs="Noto Sans Mono CJK JP Regular" w:hint="eastAsia"/>
                <w:szCs w:val="24"/>
                <w:lang w:eastAsia="zh-TW"/>
              </w:rPr>
              <w:t>透過愛情卡，協助了解自己的愛情價值觀、情感需求，學習尊重不同的選擇。</w:t>
            </w:r>
          </w:p>
        </w:tc>
        <w:tc>
          <w:tcPr>
            <w:tcW w:w="1131" w:type="dxa"/>
            <w:vMerge/>
            <w:tcBorders>
              <w:top w:val="nil"/>
              <w:left w:val="double" w:sz="4" w:space="0" w:color="auto"/>
            </w:tcBorders>
          </w:tcPr>
          <w:p w:rsidR="00D746CC" w:rsidRPr="00D746CC" w:rsidRDefault="00D746CC" w:rsidP="00D746CC">
            <w:pPr>
              <w:spacing w:line="320" w:lineRule="exact"/>
              <w:rPr>
                <w:rFonts w:asciiTheme="minorEastAsia" w:hAnsiTheme="minorEastAsia"/>
                <w:szCs w:val="24"/>
                <w:lang w:eastAsia="zh-TW"/>
              </w:rPr>
            </w:pPr>
          </w:p>
        </w:tc>
      </w:tr>
      <w:tr w:rsidR="00D746CC" w:rsidRPr="00D746CC" w:rsidTr="00D64879">
        <w:trPr>
          <w:trHeight w:val="1079"/>
        </w:trPr>
        <w:tc>
          <w:tcPr>
            <w:tcW w:w="2510" w:type="dxa"/>
            <w:tcBorders>
              <w:left w:val="double" w:sz="4" w:space="0" w:color="auto"/>
            </w:tcBorders>
          </w:tcPr>
          <w:p w:rsidR="00D746CC" w:rsidRPr="00D746CC" w:rsidRDefault="00D746CC" w:rsidP="00D746CC">
            <w:pPr>
              <w:spacing w:before="179" w:line="320" w:lineRule="exact"/>
              <w:ind w:left="532" w:right="284" w:hanging="240"/>
              <w:jc w:val="center"/>
              <w:rPr>
                <w:rFonts w:asciiTheme="minorEastAsia" w:hAnsiTheme="minorEastAsia" w:cs="Noto Sans Mono CJK JP Regular"/>
                <w:szCs w:val="24"/>
                <w:lang w:eastAsia="zh-TW"/>
              </w:rPr>
            </w:pPr>
            <w:r w:rsidRPr="00D746CC">
              <w:rPr>
                <w:rFonts w:asciiTheme="minorEastAsia" w:hAnsiTheme="minorEastAsia" w:cs="微軟正黑體" w:hint="eastAsia"/>
                <w:szCs w:val="24"/>
                <w:lang w:eastAsia="zh-TW"/>
              </w:rPr>
              <w:t>性侵害或性騷擾因應與創傷</w:t>
            </w:r>
          </w:p>
        </w:tc>
        <w:tc>
          <w:tcPr>
            <w:tcW w:w="5106" w:type="dxa"/>
            <w:tcBorders>
              <w:right w:val="double" w:sz="4" w:space="0" w:color="auto"/>
            </w:tcBorders>
          </w:tcPr>
          <w:p w:rsidR="00D746CC" w:rsidRPr="00D746CC" w:rsidRDefault="00D746CC" w:rsidP="00D746CC">
            <w:pPr>
              <w:spacing w:line="320" w:lineRule="exact"/>
              <w:ind w:left="107" w:right="44"/>
              <w:rPr>
                <w:rFonts w:asciiTheme="minorEastAsia" w:hAnsiTheme="minorEastAsia" w:cs="Noto Sans Mono CJK JP Regular"/>
                <w:szCs w:val="24"/>
                <w:lang w:eastAsia="zh-TW"/>
              </w:rPr>
            </w:pPr>
            <w:r w:rsidRPr="00D746CC">
              <w:rPr>
                <w:rFonts w:asciiTheme="minorEastAsia" w:hAnsiTheme="minorEastAsia" w:cs="微軟正黑體" w:hint="eastAsia"/>
                <w:szCs w:val="24"/>
                <w:lang w:eastAsia="zh-TW"/>
              </w:rPr>
              <w:t>瞭解性侵害</w:t>
            </w:r>
            <w:r w:rsidRPr="00D746CC">
              <w:rPr>
                <w:rFonts w:asciiTheme="minorEastAsia" w:hAnsiTheme="minorEastAsia" w:cs="Noto Sans Mono CJK JP Regular"/>
                <w:szCs w:val="24"/>
                <w:lang w:eastAsia="zh-TW"/>
              </w:rPr>
              <w:t>/</w:t>
            </w:r>
            <w:r w:rsidRPr="00D746CC">
              <w:rPr>
                <w:rFonts w:asciiTheme="minorEastAsia" w:hAnsiTheme="minorEastAsia" w:cs="微軟正黑體" w:hint="eastAsia"/>
                <w:szCs w:val="24"/>
                <w:lang w:eastAsia="zh-TW"/>
              </w:rPr>
              <w:t>性騷擾對受害人之身心創傷，並瞭解多元抗拒方式，培養對他人抗拒的敏感度與</w:t>
            </w:r>
          </w:p>
          <w:p w:rsidR="00D746CC" w:rsidRPr="00D746CC" w:rsidRDefault="00D746CC" w:rsidP="00D746CC">
            <w:pPr>
              <w:spacing w:line="320" w:lineRule="exact"/>
              <w:ind w:left="107"/>
              <w:rPr>
                <w:rFonts w:asciiTheme="minorEastAsia" w:hAnsiTheme="minorEastAsia" w:cs="Noto Sans Mono CJK JP Regular"/>
                <w:szCs w:val="24"/>
              </w:rPr>
            </w:pPr>
            <w:r w:rsidRPr="00D746CC">
              <w:rPr>
                <w:rFonts w:asciiTheme="minorEastAsia" w:hAnsiTheme="minorEastAsia" w:cs="微軟正黑體" w:hint="eastAsia"/>
                <w:szCs w:val="24"/>
              </w:rPr>
              <w:t>察覺力。</w:t>
            </w:r>
          </w:p>
        </w:tc>
        <w:tc>
          <w:tcPr>
            <w:tcW w:w="1131" w:type="dxa"/>
            <w:vMerge/>
            <w:tcBorders>
              <w:top w:val="nil"/>
              <w:left w:val="double" w:sz="4" w:space="0" w:color="auto"/>
            </w:tcBorders>
          </w:tcPr>
          <w:p w:rsidR="00D746CC" w:rsidRPr="00D746CC" w:rsidRDefault="00D746CC" w:rsidP="00D746CC">
            <w:pPr>
              <w:spacing w:line="320" w:lineRule="exact"/>
              <w:rPr>
                <w:rFonts w:asciiTheme="minorEastAsia" w:hAnsiTheme="minorEastAsia"/>
                <w:szCs w:val="24"/>
              </w:rPr>
            </w:pPr>
          </w:p>
        </w:tc>
      </w:tr>
      <w:tr w:rsidR="00D746CC" w:rsidRPr="00D746CC" w:rsidTr="00D64879">
        <w:trPr>
          <w:trHeight w:val="864"/>
        </w:trPr>
        <w:tc>
          <w:tcPr>
            <w:tcW w:w="2510" w:type="dxa"/>
            <w:tcBorders>
              <w:left w:val="double" w:sz="4" w:space="0" w:color="auto"/>
            </w:tcBorders>
          </w:tcPr>
          <w:p w:rsidR="00D746CC" w:rsidRPr="00D746CC" w:rsidRDefault="00D746CC" w:rsidP="00D746CC">
            <w:pPr>
              <w:spacing w:line="320" w:lineRule="exact"/>
              <w:ind w:left="152" w:right="146"/>
              <w:jc w:val="center"/>
              <w:rPr>
                <w:rFonts w:asciiTheme="minorEastAsia" w:hAnsiTheme="minorEastAsia" w:cs="Noto Sans Mono CJK JP Regular"/>
                <w:szCs w:val="24"/>
              </w:rPr>
            </w:pPr>
            <w:r w:rsidRPr="00D746CC">
              <w:rPr>
                <w:rFonts w:asciiTheme="minorEastAsia" w:hAnsiTheme="minorEastAsia" w:cs="微軟正黑體" w:hint="eastAsia"/>
                <w:szCs w:val="24"/>
              </w:rPr>
              <w:t>身體意象及</w:t>
            </w:r>
          </w:p>
          <w:p w:rsidR="00D746CC" w:rsidRPr="00D746CC" w:rsidRDefault="00D746CC" w:rsidP="00D746CC">
            <w:pPr>
              <w:spacing w:line="320" w:lineRule="exact"/>
              <w:ind w:left="152" w:right="146"/>
              <w:jc w:val="center"/>
              <w:rPr>
                <w:rFonts w:asciiTheme="minorEastAsia" w:hAnsiTheme="minorEastAsia" w:cs="Noto Sans Mono CJK JP Regular"/>
                <w:szCs w:val="24"/>
              </w:rPr>
            </w:pPr>
            <w:r w:rsidRPr="00D746CC">
              <w:rPr>
                <w:rFonts w:asciiTheme="minorEastAsia" w:hAnsiTheme="minorEastAsia" w:cs="微軟正黑體" w:hint="eastAsia"/>
                <w:szCs w:val="24"/>
              </w:rPr>
              <w:t>自我保護</w:t>
            </w:r>
          </w:p>
        </w:tc>
        <w:tc>
          <w:tcPr>
            <w:tcW w:w="5106" w:type="dxa"/>
            <w:tcBorders>
              <w:right w:val="double" w:sz="4" w:space="0" w:color="auto"/>
            </w:tcBorders>
          </w:tcPr>
          <w:p w:rsidR="00D746CC" w:rsidRPr="00D746CC" w:rsidRDefault="00D746CC" w:rsidP="00D746CC">
            <w:pPr>
              <w:spacing w:line="320" w:lineRule="exact"/>
              <w:rPr>
                <w:rFonts w:asciiTheme="minorEastAsia" w:hAnsiTheme="minorEastAsia" w:cs="Noto Sans Mono CJK JP Regular"/>
                <w:szCs w:val="24"/>
                <w:lang w:eastAsia="zh-TW"/>
              </w:rPr>
            </w:pPr>
            <w:r w:rsidRPr="00D746CC">
              <w:rPr>
                <w:rFonts w:asciiTheme="minorEastAsia" w:hAnsiTheme="minorEastAsia" w:cs="微軟正黑體" w:hint="eastAsia"/>
                <w:szCs w:val="24"/>
                <w:lang w:eastAsia="zh-TW"/>
              </w:rPr>
              <w:t xml:space="preserve"> 透過自我身體意象之探索，引導其對自我之認</w:t>
            </w:r>
          </w:p>
          <w:p w:rsidR="00D746CC" w:rsidRPr="00D746CC" w:rsidRDefault="00D746CC" w:rsidP="00D746CC">
            <w:pPr>
              <w:spacing w:line="320" w:lineRule="exact"/>
              <w:ind w:left="107"/>
              <w:rPr>
                <w:rFonts w:asciiTheme="minorEastAsia" w:hAnsiTheme="minorEastAsia" w:cs="Noto Sans Mono CJK JP Regular"/>
                <w:szCs w:val="24"/>
                <w:lang w:eastAsia="zh-TW"/>
              </w:rPr>
            </w:pPr>
            <w:r w:rsidRPr="00D746CC">
              <w:rPr>
                <w:rFonts w:asciiTheme="minorEastAsia" w:hAnsiTheme="minorEastAsia" w:cs="微軟正黑體" w:hint="eastAsia"/>
                <w:szCs w:val="24"/>
                <w:lang w:eastAsia="zh-TW"/>
              </w:rPr>
              <w:t>識，提升其自我覺察進而學習自我肯定。</w:t>
            </w:r>
          </w:p>
        </w:tc>
        <w:tc>
          <w:tcPr>
            <w:tcW w:w="1131" w:type="dxa"/>
            <w:vMerge/>
            <w:tcBorders>
              <w:top w:val="nil"/>
              <w:left w:val="double" w:sz="4" w:space="0" w:color="auto"/>
            </w:tcBorders>
          </w:tcPr>
          <w:p w:rsidR="00D746CC" w:rsidRPr="00D746CC" w:rsidRDefault="00D746CC" w:rsidP="00D746CC">
            <w:pPr>
              <w:spacing w:line="320" w:lineRule="exact"/>
              <w:rPr>
                <w:rFonts w:asciiTheme="minorEastAsia" w:hAnsiTheme="minorEastAsia"/>
                <w:szCs w:val="24"/>
                <w:lang w:eastAsia="zh-TW"/>
              </w:rPr>
            </w:pPr>
          </w:p>
        </w:tc>
      </w:tr>
      <w:tr w:rsidR="00D746CC" w:rsidRPr="00D746CC" w:rsidTr="00D64879">
        <w:trPr>
          <w:trHeight w:val="721"/>
        </w:trPr>
        <w:tc>
          <w:tcPr>
            <w:tcW w:w="2510" w:type="dxa"/>
            <w:tcBorders>
              <w:left w:val="double" w:sz="4" w:space="0" w:color="auto"/>
            </w:tcBorders>
          </w:tcPr>
          <w:p w:rsidR="00D746CC" w:rsidRPr="00D746CC" w:rsidRDefault="00D746CC" w:rsidP="00D746CC">
            <w:pPr>
              <w:spacing w:before="79" w:line="320" w:lineRule="exact"/>
              <w:ind w:left="152" w:right="146"/>
              <w:jc w:val="center"/>
              <w:rPr>
                <w:rFonts w:asciiTheme="minorEastAsia" w:hAnsiTheme="minorEastAsia" w:cs="Noto Sans Mono CJK JP Regular"/>
                <w:szCs w:val="24"/>
              </w:rPr>
            </w:pPr>
            <w:r w:rsidRPr="00D746CC">
              <w:rPr>
                <w:rFonts w:asciiTheme="minorEastAsia" w:hAnsiTheme="minorEastAsia" w:cs="微軟正黑體" w:hint="eastAsia"/>
                <w:szCs w:val="24"/>
              </w:rPr>
              <w:lastRenderedPageBreak/>
              <w:t>校園約會暴力防治</w:t>
            </w:r>
          </w:p>
        </w:tc>
        <w:tc>
          <w:tcPr>
            <w:tcW w:w="5106" w:type="dxa"/>
            <w:tcBorders>
              <w:right w:val="double" w:sz="4" w:space="0" w:color="auto"/>
            </w:tcBorders>
          </w:tcPr>
          <w:p w:rsidR="00D746CC" w:rsidRPr="00D746CC" w:rsidRDefault="00D746CC" w:rsidP="00D746CC">
            <w:pPr>
              <w:spacing w:line="320" w:lineRule="exact"/>
              <w:ind w:left="107"/>
              <w:rPr>
                <w:rFonts w:asciiTheme="minorEastAsia" w:hAnsiTheme="minorEastAsia" w:cs="Noto Sans Mono CJK JP Regular"/>
                <w:szCs w:val="24"/>
                <w:lang w:eastAsia="zh-TW"/>
              </w:rPr>
            </w:pPr>
            <w:r w:rsidRPr="00D746CC">
              <w:rPr>
                <w:rFonts w:asciiTheme="minorEastAsia" w:hAnsiTheme="minorEastAsia" w:cs="微軟正黑體" w:hint="eastAsia"/>
                <w:szCs w:val="24"/>
                <w:lang w:eastAsia="zh-TW"/>
              </w:rPr>
              <w:t>協助學生瞭解約會暴力議題、了解防治措施與</w:t>
            </w:r>
          </w:p>
          <w:p w:rsidR="00D746CC" w:rsidRPr="00D746CC" w:rsidRDefault="00D746CC" w:rsidP="00D746CC">
            <w:pPr>
              <w:spacing w:line="320" w:lineRule="exact"/>
              <w:ind w:left="107"/>
              <w:rPr>
                <w:rFonts w:asciiTheme="minorEastAsia" w:hAnsiTheme="minorEastAsia" w:cs="Noto Sans Mono CJK JP Regular"/>
                <w:szCs w:val="24"/>
              </w:rPr>
            </w:pPr>
            <w:r w:rsidRPr="00D746CC">
              <w:rPr>
                <w:rFonts w:asciiTheme="minorEastAsia" w:hAnsiTheme="minorEastAsia" w:cs="微軟正黑體" w:hint="eastAsia"/>
                <w:szCs w:val="24"/>
              </w:rPr>
              <w:t>求助資源。</w:t>
            </w:r>
          </w:p>
        </w:tc>
        <w:tc>
          <w:tcPr>
            <w:tcW w:w="1131" w:type="dxa"/>
            <w:vMerge/>
            <w:tcBorders>
              <w:top w:val="nil"/>
              <w:left w:val="double" w:sz="4" w:space="0" w:color="auto"/>
              <w:bottom w:val="nil"/>
            </w:tcBorders>
          </w:tcPr>
          <w:p w:rsidR="00D746CC" w:rsidRPr="00D746CC" w:rsidRDefault="00D746CC" w:rsidP="00D746CC">
            <w:pPr>
              <w:spacing w:line="320" w:lineRule="exact"/>
              <w:rPr>
                <w:rFonts w:asciiTheme="minorEastAsia" w:hAnsiTheme="minorEastAsia"/>
                <w:szCs w:val="24"/>
              </w:rPr>
            </w:pPr>
          </w:p>
        </w:tc>
      </w:tr>
    </w:tbl>
    <w:p w:rsidR="00D746CC" w:rsidRPr="00D746CC" w:rsidRDefault="00D746CC" w:rsidP="00D746CC">
      <w:pPr>
        <w:spacing w:line="320" w:lineRule="exact"/>
      </w:pPr>
    </w:p>
    <w:p w:rsidR="00D746CC" w:rsidRPr="00D746CC" w:rsidRDefault="00D746CC" w:rsidP="00D746CC">
      <w:pPr>
        <w:tabs>
          <w:tab w:val="left" w:pos="1078"/>
        </w:tabs>
        <w:autoSpaceDE w:val="0"/>
        <w:autoSpaceDN w:val="0"/>
        <w:spacing w:line="254" w:lineRule="auto"/>
        <w:ind w:right="2505"/>
        <w:rPr>
          <w:rFonts w:asciiTheme="minorEastAsia" w:hAnsiTheme="minorEastAsia" w:cs="Noto Sans Mono CJK JP Regular"/>
          <w:kern w:val="0"/>
          <w:szCs w:val="24"/>
        </w:rPr>
      </w:pPr>
      <w:r w:rsidRPr="00D746CC">
        <w:rPr>
          <w:rFonts w:asciiTheme="minorEastAsia" w:hAnsiTheme="minorEastAsia" w:cs="Noto Sans Mono CJK JP Regular" w:hint="eastAsia"/>
          <w:kern w:val="0"/>
          <w:szCs w:val="24"/>
        </w:rPr>
        <w:t>肆、</w:t>
      </w:r>
      <w:r w:rsidRPr="00D746CC">
        <w:rPr>
          <w:rFonts w:asciiTheme="minorEastAsia" w:hAnsiTheme="minorEastAsia" w:cs="Noto Sans Mono CJK JP Regular"/>
          <w:kern w:val="0"/>
          <w:szCs w:val="24"/>
        </w:rPr>
        <w:t>經費：輔導室</w:t>
      </w:r>
      <w:r w:rsidR="00A90518">
        <w:rPr>
          <w:rFonts w:asciiTheme="minorEastAsia" w:hAnsiTheme="minorEastAsia" w:cs="Noto Sans Mono CJK JP Regular" w:hint="eastAsia"/>
          <w:kern w:val="0"/>
          <w:szCs w:val="24"/>
        </w:rPr>
        <w:t>110</w:t>
      </w:r>
      <w:r w:rsidRPr="00D746CC">
        <w:rPr>
          <w:rFonts w:asciiTheme="minorEastAsia" w:hAnsiTheme="minorEastAsia" w:cs="Noto Sans Mono CJK JP Regular"/>
          <w:spacing w:val="-60"/>
          <w:kern w:val="0"/>
          <w:szCs w:val="24"/>
        </w:rPr>
        <w:t xml:space="preserve"> </w:t>
      </w:r>
      <w:r>
        <w:rPr>
          <w:rFonts w:asciiTheme="minorEastAsia" w:hAnsiTheme="minorEastAsia" w:cs="Noto Sans Mono CJK JP Regular"/>
          <w:kern w:val="0"/>
          <w:szCs w:val="24"/>
        </w:rPr>
        <w:t>年度相關經費</w:t>
      </w:r>
      <w:r w:rsidRPr="00D746CC">
        <w:rPr>
          <w:rFonts w:asciiTheme="minorEastAsia" w:hAnsiTheme="minorEastAsia" w:cs="Noto Sans Mono CJK JP Regular"/>
          <w:kern w:val="0"/>
          <w:szCs w:val="24"/>
        </w:rPr>
        <w:t>支應</w:t>
      </w:r>
    </w:p>
    <w:p w:rsidR="00D020FF" w:rsidRDefault="00D746CC" w:rsidP="00D746CC">
      <w:r w:rsidRPr="00D746CC">
        <w:rPr>
          <w:rFonts w:asciiTheme="minorEastAsia" w:hAnsiTheme="minorEastAsia" w:hint="eastAsia"/>
        </w:rPr>
        <w:t>伍</w:t>
      </w:r>
      <w:r w:rsidRPr="00D746CC">
        <w:rPr>
          <w:rFonts w:asciiTheme="minorEastAsia" w:hAnsiTheme="minorEastAsia"/>
        </w:rPr>
        <w:t>、本計畫陳校長核可後實</w:t>
      </w:r>
      <w:r w:rsidRPr="00D746CC">
        <w:rPr>
          <w:rFonts w:asciiTheme="minorEastAsia" w:hAnsiTheme="minorEastAsia"/>
          <w:spacing w:val="-21"/>
        </w:rPr>
        <w:t>施</w:t>
      </w:r>
      <w:r w:rsidRPr="00D746CC">
        <w:rPr>
          <w:rFonts w:asciiTheme="minorEastAsia" w:hAnsiTheme="minorEastAsia"/>
          <w:spacing w:val="-22"/>
        </w:rPr>
        <w:t>，</w:t>
      </w:r>
      <w:r w:rsidRPr="00D746CC">
        <w:rPr>
          <w:rFonts w:asciiTheme="minorEastAsia" w:hAnsiTheme="minorEastAsia" w:hint="eastAsia"/>
          <w:spacing w:val="-22"/>
        </w:rPr>
        <w:t>修正亦同</w:t>
      </w:r>
      <w:r>
        <w:rPr>
          <w:rFonts w:asciiTheme="minorEastAsia" w:hAnsiTheme="minorEastAsia" w:hint="eastAsia"/>
          <w:spacing w:val="-22"/>
        </w:rPr>
        <w:t>時。</w:t>
      </w:r>
    </w:p>
    <w:sectPr w:rsidR="00D020F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130" w:rsidRDefault="00EF5130" w:rsidP="009E623B">
      <w:r>
        <w:separator/>
      </w:r>
    </w:p>
  </w:endnote>
  <w:endnote w:type="continuationSeparator" w:id="0">
    <w:p w:rsidR="00EF5130" w:rsidRDefault="00EF5130" w:rsidP="009E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Regular">
    <w:altName w:val="Arial"/>
    <w:charset w:val="00"/>
    <w:family w:val="swiss"/>
    <w:pitch w:val="variable"/>
  </w:font>
  <w:font w:name="Arial Unicode MS">
    <w:panose1 w:val="020B0604020202020204"/>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130" w:rsidRDefault="00EF5130" w:rsidP="009E623B">
      <w:r>
        <w:separator/>
      </w:r>
    </w:p>
  </w:footnote>
  <w:footnote w:type="continuationSeparator" w:id="0">
    <w:p w:rsidR="00EF5130" w:rsidRDefault="00EF5130" w:rsidP="009E62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4A8B"/>
    <w:multiLevelType w:val="hybridMultilevel"/>
    <w:tmpl w:val="C38E952C"/>
    <w:lvl w:ilvl="0" w:tplc="6BEEFD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6AF34A6"/>
    <w:multiLevelType w:val="hybridMultilevel"/>
    <w:tmpl w:val="0B421F32"/>
    <w:lvl w:ilvl="0" w:tplc="BDD8A6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CF36E3"/>
    <w:multiLevelType w:val="hybridMultilevel"/>
    <w:tmpl w:val="715A15F0"/>
    <w:lvl w:ilvl="0" w:tplc="079E95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BC176B5"/>
    <w:multiLevelType w:val="hybridMultilevel"/>
    <w:tmpl w:val="EDEE7A3C"/>
    <w:lvl w:ilvl="0" w:tplc="04F45C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4E06A2"/>
    <w:multiLevelType w:val="hybridMultilevel"/>
    <w:tmpl w:val="A45CC692"/>
    <w:lvl w:ilvl="0" w:tplc="555297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C6E2F1D"/>
    <w:multiLevelType w:val="hybridMultilevel"/>
    <w:tmpl w:val="69B6D980"/>
    <w:lvl w:ilvl="0" w:tplc="CDCA49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6CC"/>
    <w:rsid w:val="002533A3"/>
    <w:rsid w:val="003464AF"/>
    <w:rsid w:val="005B67D4"/>
    <w:rsid w:val="00821825"/>
    <w:rsid w:val="009E623B"/>
    <w:rsid w:val="00A90518"/>
    <w:rsid w:val="00AB73B0"/>
    <w:rsid w:val="00C46A05"/>
    <w:rsid w:val="00D020FF"/>
    <w:rsid w:val="00D746CC"/>
    <w:rsid w:val="00ED5EF2"/>
    <w:rsid w:val="00EF5130"/>
    <w:rsid w:val="00F226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E713B"/>
  <w15:chartTrackingRefBased/>
  <w15:docId w15:val="{04DD4B35-AB16-4CA8-9C6B-3B978A343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746C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header"/>
    <w:basedOn w:val="a"/>
    <w:link w:val="a4"/>
    <w:uiPriority w:val="99"/>
    <w:unhideWhenUsed/>
    <w:rsid w:val="009E623B"/>
    <w:pPr>
      <w:tabs>
        <w:tab w:val="center" w:pos="4153"/>
        <w:tab w:val="right" w:pos="8306"/>
      </w:tabs>
      <w:snapToGrid w:val="0"/>
    </w:pPr>
    <w:rPr>
      <w:sz w:val="20"/>
      <w:szCs w:val="20"/>
    </w:rPr>
  </w:style>
  <w:style w:type="character" w:customStyle="1" w:styleId="a4">
    <w:name w:val="頁首 字元"/>
    <w:basedOn w:val="a0"/>
    <w:link w:val="a3"/>
    <w:uiPriority w:val="99"/>
    <w:rsid w:val="009E623B"/>
    <w:rPr>
      <w:sz w:val="20"/>
      <w:szCs w:val="20"/>
    </w:rPr>
  </w:style>
  <w:style w:type="paragraph" w:styleId="a5">
    <w:name w:val="footer"/>
    <w:basedOn w:val="a"/>
    <w:link w:val="a6"/>
    <w:uiPriority w:val="99"/>
    <w:unhideWhenUsed/>
    <w:rsid w:val="009E623B"/>
    <w:pPr>
      <w:tabs>
        <w:tab w:val="center" w:pos="4153"/>
        <w:tab w:val="right" w:pos="8306"/>
      </w:tabs>
      <w:snapToGrid w:val="0"/>
    </w:pPr>
    <w:rPr>
      <w:sz w:val="20"/>
      <w:szCs w:val="20"/>
    </w:rPr>
  </w:style>
  <w:style w:type="character" w:customStyle="1" w:styleId="a6">
    <w:name w:val="頁尾 字元"/>
    <w:basedOn w:val="a0"/>
    <w:link w:val="a5"/>
    <w:uiPriority w:val="99"/>
    <w:rsid w:val="009E623B"/>
    <w:rPr>
      <w:sz w:val="20"/>
      <w:szCs w:val="20"/>
    </w:rPr>
  </w:style>
  <w:style w:type="paragraph" w:styleId="a7">
    <w:name w:val="List Paragraph"/>
    <w:basedOn w:val="a"/>
    <w:uiPriority w:val="34"/>
    <w:qFormat/>
    <w:rsid w:val="002533A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syajh</dc:creator>
  <cp:keywords/>
  <dc:description/>
  <cp:lastModifiedBy>syajh</cp:lastModifiedBy>
  <cp:revision>8</cp:revision>
  <dcterms:created xsi:type="dcterms:W3CDTF">2020-08-19T01:22:00Z</dcterms:created>
  <dcterms:modified xsi:type="dcterms:W3CDTF">2022-03-25T09:47:00Z</dcterms:modified>
</cp:coreProperties>
</file>